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3045F1">
      <w:pPr>
        <w:pStyle w:val="2"/>
        <w:bidi w:val="0"/>
        <w:jc w:val="center"/>
        <w:rPr>
          <w:rFonts w:hint="eastAsia"/>
          <w:lang w:val="en-US"/>
        </w:rPr>
      </w:pPr>
      <w:r>
        <w:rPr>
          <w:rFonts w:hint="eastAsia"/>
          <w:lang w:val="en-US" w:eastAsia="zh-CN"/>
        </w:rPr>
        <w:t>基于长安链的数字资产管理</w:t>
      </w:r>
    </w:p>
    <w:p w14:paraId="0F7B233B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left"/>
        <w:outlineLvl w:val="3"/>
        <w:rPr>
          <w:rFonts w:hint="eastAsia" w:ascii="宋体" w:hAnsi="宋体" w:eastAsia="宋体" w:cs="宋体"/>
          <w:b/>
          <w:bCs/>
          <w:sz w:val="28"/>
          <w:szCs w:val="28"/>
          <w:lang w:val="en-US"/>
          <w:woUserID w:val="1"/>
        </w:rPr>
      </w:pPr>
      <w:r>
        <w:rPr>
          <w:rStyle w:val="41"/>
          <w:rFonts w:hint="eastAsia"/>
          <w:lang w:val="en-US" w:eastAsia="zh-CN"/>
        </w:rPr>
        <w:t>【实验目的】</w:t>
      </w:r>
    </w:p>
    <w:p w14:paraId="098AEC30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（1）熟悉长安链 CMNFA 标准接口与事件约定，理解NFA（</w:t>
      </w:r>
      <w:r>
        <w:rPr>
          <w:rFonts w:ascii="宋体" w:hAnsi="宋体" w:eastAsia="宋体" w:cs="宋体"/>
          <w:sz w:val="24"/>
          <w:szCs w:val="24"/>
        </w:rPr>
        <w:t>Non-Fungible Asset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）非同质化资产的铸造、授权、转移、查询全流程。</w:t>
      </w:r>
    </w:p>
    <w:p w14:paraId="6D856F23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（2）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掌握在长安链中基于 Go 合约（standard-nfa） 实现与调用 NFA 资产管理。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" w:bidi="ar"/>
          <w:woUserID w:val="1"/>
        </w:rPr>
        <w:t xml:space="preserve"> </w:t>
      </w:r>
    </w:p>
    <w:p w14:paraId="09C0910F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（3）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能独立完成：部署合约 → Mint → 授权/分类 → TransferFrom → OwnerOf/TokenURI → 统计/销毁。</w:t>
      </w:r>
    </w:p>
    <w:p w14:paraId="44DF63B7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left"/>
        <w:outlineLvl w:val="3"/>
        <w:rPr>
          <w:rFonts w:hint="eastAsia" w:ascii="宋体" w:hAnsi="宋体" w:eastAsia="宋体" w:cs="宋体"/>
          <w:b/>
          <w:bCs/>
          <w:sz w:val="28"/>
          <w:szCs w:val="28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【实验环境】</w:t>
      </w:r>
    </w:p>
    <w:p w14:paraId="3189178C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（1）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Ubuntu 22.04，python：3.10。</w:t>
      </w:r>
    </w:p>
    <w:p w14:paraId="060E6624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（2）依赖：SmartIDE（v2.3.0+)、ChainMaker CLI（cmc）。</w:t>
      </w:r>
    </w:p>
    <w:p w14:paraId="4F6AF5A5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（3）链：本地多节点或教学用测试链（具备 org 证书与 cmc 调用权限）。</w:t>
      </w:r>
    </w:p>
    <w:p w14:paraId="7FFC518A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left"/>
        <w:outlineLvl w:val="3"/>
        <w:rPr>
          <w:rFonts w:hint="eastAsia" w:ascii="宋体" w:hAnsi="宋体" w:eastAsia="宋体" w:cs="宋体"/>
          <w:b/>
          <w:bCs/>
          <w:sz w:val="28"/>
          <w:szCs w:val="28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【实验原理】</w:t>
      </w:r>
    </w:p>
    <w:p w14:paraId="78489AC8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本实验以长安链ChainMaker的 CMNFA标准为抽象接口与交互规范，利用官方的 standard-nfa（Go 合约）作为实现载体，完成对NFA（</w:t>
      </w:r>
      <w:r>
        <w:rPr>
          <w:rFonts w:ascii="宋体" w:hAnsi="宋体" w:eastAsia="宋体" w:cs="宋体"/>
          <w:sz w:val="24"/>
          <w:szCs w:val="24"/>
        </w:rPr>
        <w:t xml:space="preserve">Non-Fungible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Asset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）的“确权—授权—转移—查询—销毁”全生命周期管理。NFA 的本质是“以唯一 Token ID 为索引的不可替代数字权属记录”，其核心状态包含三部分：所有权（Owner）、类别信息（Category）与元数据（Metadata）。在联盟链语境中，参与者以证书标识的组织身份接入链网，交易由客户端发起、节点共识排序、合约确定性执行、状态持久化到账本，确保每一次所有权变更都具备可验证的来源、不可篡改的历史与可追溯的路径。CMNFA 标准统一了方法名与事件名，如 Mint、TransferFrom、OwnerOf、TokenURI 以及对应的 mint/transfer/burn 事件，从而保证了不同业务系统、SDK 与工具之间的可互操作性；standard-nfa 合约则遵循该接口对状态与约束进行具体落地，实现“同标准、多实现”的生态兼容。</w:t>
      </w:r>
    </w:p>
    <w:p w14:paraId="7504323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从数据模型看，NFA 以 tokenId 为主键唯一标识，链上状态至少维护三类映射：tokenId → owner（所有权）、tokenId → metadata/URI（元数据或其指针）、tokenId → categoryName（所属类别）；为满足高频检索与统计，还会维护账户维度与类别维度的派生索引（如 account → [tokenIds]、category → supply），以及全局计数器 totalSupply。元数据可存链上（节省依赖，但受体量限制）或以 URI/哈希 的方式指向链下存储（如对象存储、IPFS），链上仅保存不可抵赖的完整性摘要与定位信息；当类别被定义了 categoryURI 时，TokenURI(tokenId) 常规上表达为 categoryURI + tokenId 的拼接，既统一命名空间，又便于批量管理。上述设计使得链上账本承担“权属与索引”的职责，而大对象的内容分发交给更擅长存储与带宽的系统，这也是联盟链在性能与合规之间取得平衡的常见模式。</w:t>
      </w:r>
    </w:p>
    <w:p w14:paraId="0FDDDAA8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在权限与授权模型上，CMNFA 同时支持“精细到单 Token”与“批量到账号/类别”的授权路径：持有人可以对某一枚 tokenId 授权给经纪账户（SetApproval），也可以对自己的全部 NFA授予代理权（SetApprovalForAll），还可选择对某个类别的 NFA 一次性授权（SetApprovalByCategory）。这三种授权粒度覆盖了从单件流转到整批托管的真实业务场景：例如数字藏品平台需要对同一系列（Category）进行批量上架与转移，就无需逐一签发单 Token 授权。授权只授予“处置权”而非“所有权”——被授权方可代表持有人执行 TransferFrom，但状态变更一旦上链，新的所有权仍明确记录在 owner 字段里；任何转移都必须满足“要么请求方为当前持有人，要么已获得有效授权”的前置条件，合约在执行前进行断言校验以阻断未授权转移。</w:t>
      </w:r>
    </w:p>
    <w:p w14:paraId="7F6B5119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状态机与不变量保障了 NFA 的唯一性与安全性。不变量包括但不限于：tokenId 在铸造前必须不存在（防止重号）、在转移时必须存在且当前 owner 与来源 from 一致（防止虚构来源或双重花费）、在销毁时必须由持有人或具备相应权限的主体触发；任何会改变所有权或供给量的操作（Mint/Burn/Transfer）都伴随原子化的计数与索引维护（如 totalSupply、categorySupply、账户持有列表的增删），以保证读路径（OwnerOf、BalanceOf、AccountTokens、TotalSupply/OfCategory）始终与写路径严格一致。由于链上执行具有串行线性化的全序视图（由共识排序提供），并行提交在进入合约逻辑前已被确立唯一顺序，使得同一 tokenId 的竞争更新不会产生撕裂或重放成功的空间。</w:t>
      </w:r>
    </w:p>
    <w:p w14:paraId="04E1CD0E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在交易与共识流程中，客户端首先以组织证书对调用请求签名，通过网关或直接与节点交互；节点将交易纳入待共识池，采用联盟链常见的一致性协议（如 Raft/BFT 家族）产生全网一致的区块顺序；随后各背书/执行节点在相同状态根上确定性地执行合约代码，输出相同的读写集与事件序列，最后持久化到账本（区块链）与世界状态（键值数据库）。这一流程确保了可重放验证与跨节点一致性：任一节点在收到同一区块后，都会产出相同的 NFA 状态变更与事件日志。事件作为链上“二级索引”，可被应用层消费，用于驱动离线索引构建、素材分发、审计对账与可视化大屏等，从而形成“链上确权 + 链下服务”的完整闭环。</w:t>
      </w:r>
    </w:p>
    <w:p w14:paraId="03775AB1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类别（Category）机制是 CMNFA 在长安链业务中的关键扩展。传统 ERC-721 的集合概念更多存在于应用侧，而 CMNFA 将“类别”前置到合约层：每个类别可具备独立的 categoryName 与 categoryURI，既可实现分组统计与访问控制（如类目级授权与上架），又能为下游媒体/检索提供稳定的根路径。在运营上，这意味着平台可以按系列统一配置版权声明、展示规则与版税策略（若在扩展合约中实现），而在技术上，TotalSupplyOfCategory 与 GetCategoryByTokenId 等接口让“系列维度的可观测性”天然存在于链上状态，避免各系统各自解析元数据带来的口径不一致。</w:t>
      </w:r>
    </w:p>
    <w:p w14:paraId="347029A3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安全与合规方面，联盟链以证书体系和组织管理为根基：谁有权部署合约、谁能调用敏感方法（如 Mint/Burn）、是否需要多签或审批流，均可通过链级 ACL、合约内角色控制或外部治理合约约束；同时，元数据若涉及版权或隐私，可结合链下访问控制（鉴权下载、加密存储）与链上哈希校验实现“开源可证、内容受控”。在性能维度，NFA 操作以小对象键值更新为主，写入成本可控；若存在海量批量场景，可采用 MintBatch/TransferFromBatch 等批量接口降低交易与索引维护开销，并辅以事件驱动的异步读取优化（例如离线构建持有者—Token 列表）。</w:t>
      </w:r>
    </w:p>
    <w:p w14:paraId="5E44B1FE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right="0"/>
        <w:jc w:val="center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drawing>
          <wp:inline distT="0" distB="0" distL="114300" distR="114300">
            <wp:extent cx="5484495" cy="2580640"/>
            <wp:effectExtent l="0" t="0" r="1905" b="0"/>
            <wp:docPr id="5" name="图片 5" descr="high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ighligh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432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上述原理映射到实验流程：当调用 Mint 时，合约校验 tokenId 唯一性与调用者铸造权限，写入 owner/metadata/category 并递增供给计数，同时发出 mint 事件；SetApproval/SetApprovalForAll/SetApprovalByCategory 会更新授权映射，为随后 TransferFrom 的合法性提供依据；执行 TransferFrom 时合约再次核对持有人或授权关系，原子性更新 owner 与账户索引，并产出 transfer 事件；OwnerOf/TokenURI 等读接口直接读取世界状态验证结果，而 Burn 则回收 tokenId、递减供给并广播 burn 事件。通过比对每一步的交易哈希、区块高度、事件载荷与读接口返回，即可完整验证 NFA 生命周期在链上的可追溯与可审计性，这正是本实验希望学生切实掌握的“标准约定 + 状态机不变量 + 联盟链交易共识”三者合一的工程化方法论。</w:t>
      </w:r>
    </w:p>
    <w:p w14:paraId="056558A6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</w:p>
    <w:p w14:paraId="54E1B6D3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3"/>
        <w:rPr>
          <w:rFonts w:hint="eastAsia" w:ascii="宋体" w:hAnsi="宋体" w:eastAsia="宋体" w:cs="宋体"/>
          <w:b/>
          <w:bCs/>
          <w:sz w:val="28"/>
          <w:szCs w:val="28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【实验步骤】</w:t>
      </w:r>
    </w:p>
    <w:p w14:paraId="4FE2D65C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eastAsia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任务一：环境连通与账号准备（通过命令行使用长安链）</w:t>
      </w:r>
    </w:p>
    <w:p w14:paraId="791D7D52">
      <w:pPr>
        <w:keepNext w:val="0"/>
        <w:keepLines w:val="0"/>
        <w:widowControl w:val="0"/>
        <w:numPr>
          <w:numId w:val="0"/>
        </w:numPr>
        <w:suppressLineNumbers w:val="0"/>
        <w:tabs>
          <w:tab w:val="left" w:pos="960"/>
        </w:tabs>
        <w:adjustRightInd w:val="0"/>
        <w:snapToGrid w:val="0"/>
        <w:spacing w:before="0" w:beforeAutospacing="0" w:after="0" w:afterAutospacing="0" w:line="360" w:lineRule="auto"/>
        <w:ind w:right="0" w:rightChars="0" w:firstLine="480" w:firstLineChars="200"/>
        <w:jc w:val="both"/>
        <w:rPr>
          <w:rFonts w:hint="eastAsia" w:ascii="宋体" w:hAnsi="宋体" w:eastAsia="宋体" w:cs="宋体"/>
          <w:sz w:val="24"/>
          <w:szCs w:val="28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  <w:woUserID w:val="1"/>
        </w:rPr>
        <w:t>确认 CLI 已连上链、配置无误，并固定默认配置路径.</w:t>
      </w:r>
    </w:p>
    <w:p w14:paraId="1EAFD2DE">
      <w:pPr>
        <w:keepNext w:val="0"/>
        <w:keepLines w:val="0"/>
        <w:widowControl w:val="0"/>
        <w:numPr>
          <w:ilvl w:val="0"/>
          <w:numId w:val="0"/>
        </w:numPr>
        <w:suppressLineNumbers w:val="0"/>
        <w:tabs>
          <w:tab w:val="left" w:pos="960"/>
        </w:tabs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8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8"/>
          <w:lang w:val="en-US" w:eastAsia="zh-CN"/>
          <w:woUserID w:val="1"/>
        </w:rPr>
        <w:t>通过前面实验确保开启长安链节点：</w:t>
      </w:r>
    </w:p>
    <w:p w14:paraId="2C850B32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./cluster_quick_start.sh normal</w:t>
      </w:r>
    </w:p>
    <w:p w14:paraId="247B95D4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 w:ascii="宋体" w:hAnsi="宋体" w:eastAsia="宋体" w:cs="宋体"/>
          <w:b/>
          <w:bCs/>
          <w:snapToGrid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出现如图所示结果，未报错即可</w:t>
      </w:r>
      <w:r>
        <w:rPr>
          <w:rFonts w:hint="eastAsia" w:ascii="宋体" w:hAnsi="宋体" w:eastAsia="宋体" w:cs="宋体"/>
          <w:b/>
          <w:bCs/>
          <w:snapToGrid/>
          <w:kern w:val="2"/>
          <w:sz w:val="24"/>
          <w:szCs w:val="24"/>
          <w:lang w:val="en-US" w:eastAsia="zh-CN" w:bidi="ar"/>
        </w:rPr>
        <w:t>。</w:t>
      </w:r>
    </w:p>
    <w:p w14:paraId="2430B0EB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center"/>
        <w:rPr>
          <w:rFonts w:hint="default" w:ascii="宋体" w:hAnsi="宋体" w:eastAsia="宋体" w:cs="宋体"/>
          <w:sz w:val="24"/>
          <w:szCs w:val="28"/>
          <w:lang w:val="en-US" w:eastAsia="zh-CN"/>
          <w:woUserID w:val="1"/>
        </w:rPr>
      </w:pPr>
      <w:r>
        <w:drawing>
          <wp:inline distT="0" distB="0" distL="114300" distR="114300">
            <wp:extent cx="5485765" cy="1488440"/>
            <wp:effectExtent l="0" t="0" r="635" b="50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C653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eastAsia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任务二：部署 standard-nfa（CMNFA 标准 NFA 合约）</w:t>
      </w:r>
    </w:p>
    <w:p w14:paraId="3CE5CB66">
      <w:pPr>
        <w:keepNext w:val="0"/>
        <w:keepLines w:val="0"/>
        <w:widowControl w:val="0"/>
        <w:numPr>
          <w:ilvl w:val="0"/>
          <w:numId w:val="1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150" w:right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下载源码</w:t>
      </w:r>
    </w:p>
    <w:p w14:paraId="1A3DD351">
      <w:pPr>
        <w:keepNext w:val="0"/>
        <w:keepLines w:val="0"/>
        <w:widowControl w:val="0"/>
        <w:numPr>
          <w:ilvl w:val="0"/>
          <w:numId w:val="2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前往链接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instrText xml:space="preserve"> HYPERLINK "https://github.com/A1LinLin1/CMNFA"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separate"/>
      </w:r>
      <w:r>
        <w:rPr>
          <w:rStyle w:val="36"/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https://github.com/A1LinLin1/CMNFA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拷贝CMNFA.go代码，参考官方demo代码为：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instrText xml:space="preserve"> HYPERLINK "https://git.chainmaker.org.cn/contracts/contracts-go/-/tree/master/standard-nfa"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separate"/>
      </w:r>
      <w:r>
        <w:rPr>
          <w:rStyle w:val="38"/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https://git.chainmaker.org.cn/contracts/contracts-go/-/tree/master/standard-nfa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，在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contracts-go 仓库中 standard-nfa/ 目录下的nfa.go文件代码。</w:t>
      </w:r>
    </w:p>
    <w:p w14:paraId="1DEAA70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drawing>
          <wp:inline distT="0" distB="0" distL="114300" distR="114300">
            <wp:extent cx="5273040" cy="2627630"/>
            <wp:effectExtent l="0" t="0" r="3810" b="12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7B8B">
      <w:pPr>
        <w:keepNext w:val="0"/>
        <w:keepLines w:val="0"/>
        <w:widowControl w:val="0"/>
        <w:numPr>
          <w:ilvl w:val="0"/>
          <w:numId w:val="2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将源码粘贴到S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martIDE中（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fldChar w:fldCharType="begin"/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instrText xml:space="preserve"> HYPERLINK "https://ide230.chainmaker.org.cn/" </w:instrTex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fldChar w:fldCharType="separate"/>
      </w:r>
      <w:r>
        <w:rPr>
          <w:rStyle w:val="38"/>
          <w:rFonts w:hint="eastAsia" w:ascii="宋体" w:hAnsi="宋体" w:eastAsia="宋体" w:cs="宋体"/>
          <w:kern w:val="2"/>
          <w:sz w:val="24"/>
          <w:szCs w:val="24"/>
          <w:u w:val="single"/>
          <w:lang w:val="en-US" w:eastAsia="zh-CN" w:bidi="ar"/>
        </w:rPr>
        <w:t>https://ide230.chainmaker.org.cn/</w:t>
      </w:r>
      <w:r>
        <w:rPr>
          <w:rFonts w:hint="default" w:ascii="Calibri" w:hAnsi="Calibri" w:eastAsia="宋体" w:cs="Times New Roman"/>
          <w:kern w:val="2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），重新将文件编译成功后压缩为CMNFA.7z，方便后续部署。并放到~/chainmaker/chainmaker-go/tools/cmc目录下</w:t>
      </w:r>
    </w:p>
    <w:p w14:paraId="7C2D27C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</w:pPr>
      <w:r>
        <w:drawing>
          <wp:inline distT="0" distB="0" distL="114300" distR="114300">
            <wp:extent cx="5273040" cy="3298190"/>
            <wp:effectExtent l="0" t="0" r="381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6E5B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进入到cmc工具目录下：</w:t>
      </w:r>
    </w:p>
    <w:p w14:paraId="7C5DE23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cd ~/chainmaker/chainmaker-go/tools/cmc</w:t>
      </w:r>
    </w:p>
    <w:p w14:paraId="009BA02D">
      <w:pPr>
        <w:keepNext w:val="0"/>
        <w:keepLines w:val="0"/>
        <w:widowControl w:val="0"/>
        <w:numPr>
          <w:ilvl w:val="0"/>
          <w:numId w:val="1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150" w:leftChars="0" w:right="0" w:righ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设置环境变量</w:t>
      </w:r>
    </w:p>
    <w:p w14:paraId="0831BC72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export SDK=./testdata/sdk_config.yml</w:t>
      </w:r>
    </w:p>
    <w:p w14:paraId="5677732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export CM=CMNFA</w:t>
      </w:r>
    </w:p>
    <w:p w14:paraId="1699EE6F">
      <w:pPr>
        <w:keepNext w:val="0"/>
        <w:keepLines w:val="0"/>
        <w:widowControl w:val="0"/>
        <w:numPr>
          <w:ilvl w:val="0"/>
          <w:numId w:val="1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150" w:leftChars="0" w:right="0" w:righ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部署1.0版本合约，。</w:t>
      </w:r>
    </w:p>
    <w:p w14:paraId="3BBC9293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./cmc client contract user create \</w:t>
      </w:r>
    </w:p>
    <w:p w14:paraId="0F58CCC4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--contract-name </w:t>
      </w:r>
      <w:r>
        <w:rPr>
          <w:rFonts w:hint="eastAsia" w:ascii="宋体" w:hAnsi="宋体" w:eastAsia="宋体" w:cs="宋体"/>
          <w:sz w:val="24"/>
          <w:szCs w:val="28"/>
          <w:lang w:val="en-US" w:eastAsia="zh-CN"/>
          <w:woUserID w:val="1"/>
        </w:rPr>
        <w:t>"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$CM</w:t>
      </w:r>
      <w:r>
        <w:rPr>
          <w:rFonts w:hint="eastAsia" w:ascii="宋体" w:hAnsi="宋体" w:eastAsia="宋体" w:cs="宋体"/>
          <w:sz w:val="24"/>
          <w:szCs w:val="28"/>
          <w:lang w:val="en-US" w:eastAsia="zh-CN"/>
          <w:woUserID w:val="1"/>
        </w:rPr>
        <w:t>"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\</w:t>
      </w:r>
    </w:p>
    <w:p w14:paraId="49F93265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--runtime-type DOCKER_GO \</w:t>
      </w:r>
    </w:p>
    <w:p w14:paraId="2081427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--byte-code-path ./CMNFA.7z \</w:t>
      </w:r>
    </w:p>
    <w:p w14:paraId="17AF9866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--version 1.0 \</w:t>
      </w:r>
    </w:p>
    <w:p w14:paraId="12FC765F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--sdk-conf-path ./testdata/sdk_config.yml \</w:t>
      </w:r>
    </w:p>
    <w:p w14:paraId="156D07BB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240" w:right="0" w:hanging="240" w:hanging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--admin-org-ids wx-org1.chainmaker.org \  --admin-crt-file-paths ./testdata/crypto-config/wx-org1.chainmaker.org/user/client1/client1.sign.crt \</w:t>
      </w:r>
    </w:p>
    <w:p w14:paraId="1AC9C7E8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--admin-key-file-paths ./testdata/crypto-config/wx-org1.chainmaker.org/user/client1/client1.sign.key \</w:t>
      </w:r>
    </w:p>
    <w:p w14:paraId="47A173F6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--sync-result=true</w:t>
      </w:r>
    </w:p>
    <w:p w14:paraId="59C208B8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可以看到合约部署成功，地址为：</w:t>
      </w: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dc2e430c7b155738dc0bf07c69aa2a9f55f81abf</w:t>
      </w:r>
    </w:p>
    <w:p w14:paraId="477E66D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drawing>
          <wp:inline distT="0" distB="0" distL="114300" distR="114300">
            <wp:extent cx="5273040" cy="3017520"/>
            <wp:effectExtent l="0" t="0" r="3810" b="190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A989">
      <w:pPr>
        <w:keepNext w:val="0"/>
        <w:keepLines w:val="0"/>
        <w:widowControl w:val="0"/>
        <w:numPr>
          <w:ilvl w:val="0"/>
          <w:numId w:val="1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150" w:leftChars="0" w:right="0" w:righ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然后查看合约admin地址：</w:t>
      </w:r>
    </w:p>
    <w:p w14:paraId="15832EE8">
      <w:pPr>
        <w:keepNext w:val="0"/>
        <w:keepLines w:val="0"/>
        <w:widowControl w:val="0"/>
        <w:numPr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./cmc client contract user get --contract-name "$CM" --method GetAdmin --sdk-conf-path "$SDK" \</w:t>
      </w:r>
    </w:p>
    <w:p w14:paraId="442B8E77">
      <w:pPr>
        <w:keepNext w:val="0"/>
        <w:keepLines w:val="0"/>
        <w:widowControl w:val="0"/>
        <w:numPr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| jq -r '.contract_result.result' | base64 -d</w:t>
      </w:r>
    </w:p>
    <w:p w14:paraId="388C19A6">
      <w:pPr>
        <w:keepNext w:val="0"/>
        <w:keepLines w:val="0"/>
        <w:widowControl w:val="0"/>
        <w:numPr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drawing>
          <wp:inline distT="0" distB="0" distL="114300" distR="114300">
            <wp:extent cx="5478780" cy="292100"/>
            <wp:effectExtent l="0" t="0" r="762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19D4">
      <w:pPr>
        <w:keepNext w:val="0"/>
        <w:keepLines w:val="0"/>
        <w:widowControl w:val="0"/>
        <w:numPr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然后将admin地址设置为环境便令，方便后续使用。</w:t>
      </w:r>
    </w:p>
    <w:p w14:paraId="05C20650">
      <w:pPr>
        <w:keepNext w:val="0"/>
        <w:keepLines w:val="0"/>
        <w:widowControl w:val="0"/>
        <w:numPr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export ADMIN_HEX=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  <w:woUserID w:val="1"/>
        </w:rPr>
        <w:t xml:space="preserve">6dd5622ac3935c1f4e24b29e4c945bb214461770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  <w:woUserID w:val="1"/>
        </w:rPr>
        <w:t>#不同主机不同</w:t>
      </w:r>
    </w:p>
    <w:p w14:paraId="0BC555B5">
      <w:pPr>
        <w:keepNext w:val="0"/>
        <w:keepLines w:val="0"/>
        <w:widowControl w:val="0"/>
        <w:numPr>
          <w:ilvl w:val="0"/>
          <w:numId w:val="1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="150" w:leftChars="0" w:right="0" w:righ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进行合约功能验证，读取CMNFA合约里的只读方法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TotalSupply，即当前链上已发行的NFA总量。</w:t>
      </w:r>
    </w:p>
    <w:p w14:paraId="76995E5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./cmc client contract user invoke \</w:t>
      </w:r>
    </w:p>
    <w:p w14:paraId="50C9B95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--contract-name "$CM" \</w:t>
      </w:r>
    </w:p>
    <w:p w14:paraId="0BDB9B2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--method TotalSupply \</w:t>
      </w:r>
    </w:p>
    <w:p w14:paraId="59780EC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--sdk-conf-path "$SDK" \</w:t>
      </w:r>
    </w:p>
    <w:p w14:paraId="1CA8348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--sync-result=true \</w:t>
      </w:r>
    </w:p>
    <w:p w14:paraId="6380951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--timeout 30</w:t>
      </w:r>
    </w:p>
    <w:p w14:paraId="213BEBC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</w:p>
    <w:p w14:paraId="628839B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drawing>
          <wp:inline distT="0" distB="0" distL="114300" distR="114300">
            <wp:extent cx="5274310" cy="1795145"/>
            <wp:effectExtent l="0" t="0" r="2540" b="50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0AA5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其中 "result" 就是总量，base64是MA==，解码后就是0，表示当前发行量为0</w:t>
      </w:r>
    </w:p>
    <w:p w14:paraId="2AD69DF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</w:p>
    <w:p w14:paraId="7FCA4F7F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default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任务三：NFA的mint</w:t>
      </w:r>
    </w:p>
    <w:p w14:paraId="5DF610F3">
      <w:pPr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Chars="200"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首先需要创建一个分类，类名设置为team。</w:t>
      </w:r>
    </w:p>
    <w:p w14:paraId="427CA88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./cmc client contract user invoke \</w:t>
      </w:r>
    </w:p>
    <w:p w14:paraId="2E37A6E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 xml:space="preserve">  --contract-name "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$CM</w:t>
      </w: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" \</w:t>
      </w:r>
    </w:p>
    <w:p w14:paraId="6E7A9BB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 xml:space="preserve">  --method CreateOrSetCategory \</w:t>
      </w:r>
    </w:p>
    <w:p w14:paraId="5B38429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 xml:space="preserve">  --params '{"category":"{\"CategoryName\":\"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team</w:t>
      </w: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\",\"CategoryURI\":\"http://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team</w:t>
      </w: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.uri\"}"}' \</w:t>
      </w:r>
    </w:p>
    <w:p w14:paraId="241B08B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 xml:space="preserve">  --sdk-conf-path ./testdata/sdk_config.yml \</w:t>
      </w:r>
    </w:p>
    <w:p w14:paraId="7C2EBE5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--user-signcrt-file-path ./testdata/crypto-config/wx-org1.chainmaker.org/user/client1/client1.sign.crt \</w:t>
      </w:r>
    </w:p>
    <w:p w14:paraId="3345756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--user-signkey-file-path ./testdata/crypto-config/wx-org1.chainmaker.org/user/client1/client1.sign.key \</w:t>
      </w:r>
    </w:p>
    <w:p w14:paraId="327E744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 xml:space="preserve">  --sync-result=true </w:t>
      </w: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\</w:t>
      </w:r>
    </w:p>
    <w:p w14:paraId="766EFDE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/>
          <w:woUserID w:val="1"/>
        </w:rPr>
        <w:t>--timeout 30</w:t>
      </w:r>
    </w:p>
    <w:p w14:paraId="4437B1F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drawing>
          <wp:inline distT="0" distB="0" distL="114300" distR="114300">
            <wp:extent cx="5479415" cy="3086735"/>
            <wp:effectExtent l="0" t="0" r="6985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2CC9">
      <w:pPr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Chars="200"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tokenId可以设置为队名队伍名称的拼音，如：team001，metadata可以采用自己的学号，如：2025985211等。</w:t>
      </w:r>
    </w:p>
    <w:p w14:paraId="60CB95E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export TID=team001</w:t>
      </w:r>
    </w:p>
    <w:p w14:paraId="7385C66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./cmc client contract user invoke \</w:t>
      </w:r>
    </w:p>
    <w:p w14:paraId="0EFC739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--contract-name "$CM" \</w:t>
      </w:r>
    </w:p>
    <w:p w14:paraId="356BAB2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--method Mint \</w:t>
      </w:r>
    </w:p>
    <w:p w14:paraId="77447BF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--sdk-conf-path "$SDK" \</w:t>
      </w:r>
    </w:p>
    <w:p w14:paraId="6C3195C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--params "{\"to\":\"$ADMIN_HEX\",\"tokenId\":\"$TID\",\"categoryName\":\"team\",\"metadata\":\"2025985211\"}" \</w:t>
      </w:r>
    </w:p>
    <w:p w14:paraId="4B62B11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--user-signcrt-file-path ./testdata/crypto-config/wx-org1.chainmaker.org/user/client1/client1.sign.crt \  --user-signkey-file-path ./testdata/crypto-config/wx-org1.chainmaker.org/user/client1/client1.sign.key \</w:t>
      </w:r>
    </w:p>
    <w:p w14:paraId="0FD61C4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--sync-result=true --timeout 60</w:t>
      </w:r>
    </w:p>
    <w:p w14:paraId="1871BCE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78780" cy="1442720"/>
            <wp:effectExtent l="0" t="0" r="7620" b="50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4C1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可以看到mint成功，"result": "TWludCBzdWNjZXNz" → Base64 解码 = Mint success</w:t>
      </w:r>
    </w:p>
    <w:p w14:paraId="4363839F">
      <w:pPr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napToGrid w:val="0"/>
        <w:spacing w:before="0" w:beforeAutospacing="0" w:after="0" w:afterAutospacing="0" w:line="360" w:lineRule="auto"/>
        <w:ind w:leftChars="200"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再次查看mint总量为1。</w:t>
      </w:r>
    </w:p>
    <w:p w14:paraId="3E9E115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./cmc client contract user invoke \</w:t>
      </w:r>
    </w:p>
    <w:p w14:paraId="51FAA18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--contract-name "$CM" \</w:t>
      </w:r>
    </w:p>
    <w:p w14:paraId="2322F7F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--method TotalSupply \</w:t>
      </w:r>
    </w:p>
    <w:p w14:paraId="4E98C87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--sdk-conf-path "$SDK" \</w:t>
      </w:r>
    </w:p>
    <w:p w14:paraId="1875591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--sync-result=true \</w:t>
      </w:r>
    </w:p>
    <w:p w14:paraId="570B25F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--timeout 30</w:t>
      </w:r>
    </w:p>
    <w:p w14:paraId="2C6F209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877570"/>
            <wp:effectExtent l="0" t="0" r="3810" b="825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2913">
      <w:pPr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480" w:leftChars="200" w:right="0" w:rightChars="0" w:firstLine="0" w:firstLine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验证nfa归属：</w:t>
      </w:r>
    </w:p>
    <w:p w14:paraId="356821C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./cmc client contract user invoke \</w:t>
      </w:r>
    </w:p>
    <w:p w14:paraId="76A5BAC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--contract-name "$CM" \</w:t>
      </w:r>
    </w:p>
    <w:p w14:paraId="162ED87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--method OwnerOf \</w:t>
      </w:r>
    </w:p>
    <w:p w14:paraId="6084E0E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--sdk-conf-path "$SDK" \</w:t>
      </w:r>
    </w:p>
    <w:p w14:paraId="7120E02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--params "{\"tokenId\":\"$TID\"}" \</w:t>
      </w:r>
    </w:p>
    <w:p w14:paraId="3AB0C8E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--sync-result=true --timeout 30</w:t>
      </w:r>
    </w:p>
    <w:p w14:paraId="1E80CC9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85765" cy="1973580"/>
            <wp:effectExtent l="0" t="0" r="63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034E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"result": "NmRkNTYyMmFjMzkzNWMxZjRlMjRiMjllNGM5NDViYjIxNDQ2MTc3MA==" 解码就是6dd5622ac3935c1f4e24b29e4c945bb214461770，和 Mint 时传入到的to地址完全一致（就是我们传入的$ADMIN_HEX）。</w:t>
      </w:r>
    </w:p>
    <w:p w14:paraId="274D8ACA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default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任务四：NFA的转移</w:t>
      </w:r>
    </w:p>
    <w:p w14:paraId="7F6DE52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420" w:firstLineChars="0"/>
        <w:jc w:val="both"/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为了快速方便测试，我们采取随机生成的地址，更严谨需要另一个用户证书派生一个真实的地址。</w:t>
      </w:r>
    </w:p>
    <w:p w14:paraId="3767056A">
      <w:pPr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生成一个随机地址：</w:t>
      </w:r>
    </w:p>
    <w:p w14:paraId="1612612F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ADDR_RANDOM=$(openssl rand -hex 20 | tr 'A-F' 'a-f')</w:t>
      </w:r>
    </w:p>
    <w:p w14:paraId="7A6104B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echo "$ADDR_RANDOM"</w:t>
      </w:r>
    </w:p>
    <w:p w14:paraId="77C2AA52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default" w:ascii="宋体" w:hAnsi="宋体" w:eastAsia="宋体" w:cs="宋体"/>
          <w:snapToGrid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FROM_HEX=$ADMIN_HEX #当前的TID拥有者地址</w:t>
      </w:r>
    </w:p>
    <w:p w14:paraId="1DC6A207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default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TO_HEX="$ADDR_RANDOM" #转移到的账户地址</w:t>
      </w:r>
    </w:p>
    <w:p w14:paraId="123F3F1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</w:pPr>
      <w:r>
        <w:drawing>
          <wp:inline distT="0" distB="0" distL="114300" distR="114300">
            <wp:extent cx="5273040" cy="1024255"/>
            <wp:effectExtent l="0" t="0" r="3810" b="444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E9F4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360" w:lineRule="auto"/>
        <w:ind w:left="0" w:right="0"/>
        <w:jc w:val="left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可以看到生成的地址为：fb1608811b6687111da0a9a588d6dff20f6fffb2</w:t>
      </w:r>
    </w:p>
    <w:p w14:paraId="704530DF">
      <w:pPr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进行转账</w:t>
      </w:r>
    </w:p>
    <w:p w14:paraId="481E043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./cmc client contract user invoke \</w:t>
      </w:r>
    </w:p>
    <w:p w14:paraId="4B01D7A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--contract-name "$CM" \</w:t>
      </w:r>
    </w:p>
    <w:p w14:paraId="6A830E5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--method TransferFrom \</w:t>
      </w:r>
    </w:p>
    <w:p w14:paraId="2AB79E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--sdk-conf-path "$SDK" \</w:t>
      </w:r>
    </w:p>
    <w:p w14:paraId="4D27716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--params "{\"from\":\"$FROM_HEX\",\"to\":\"$TO_HEX\",\"tokenId\":\"$TID\"}" \</w:t>
      </w:r>
    </w:p>
    <w:p w14:paraId="2E2BE9C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--sync-result=true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\</w:t>
      </w:r>
    </w:p>
    <w:p w14:paraId="6059B2C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--timeout 30</w:t>
      </w:r>
    </w:p>
    <w:p w14:paraId="4673B8F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</w:pPr>
      <w:r>
        <w:drawing>
          <wp:inline distT="0" distB="0" distL="114300" distR="114300">
            <wp:extent cx="5273040" cy="3249295"/>
            <wp:effectExtent l="0" t="0" r="3810" b="825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711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"result": "VHJhbnNmZXJGcm9tIHN1Y2Nlc3M=" → 解码就是 TransferFrom success。</w:t>
      </w:r>
    </w:p>
    <w:p w14:paraId="2CFB0956">
      <w:pPr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验证转账的token归属：</w:t>
      </w:r>
    </w:p>
    <w:p w14:paraId="2DAD415B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./cmc client contract user invoke \</w:t>
      </w:r>
    </w:p>
    <w:p w14:paraId="0740398C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 xml:space="preserve">  --contract-name "$CM" --method OwnerOf --sdk-conf-path "$SDK" \</w:t>
      </w:r>
    </w:p>
    <w:p w14:paraId="0316CFE3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 xml:space="preserve">  --params "{\"tokenId\":\"$TID\"}" --sync-result=true --timeout 30 \</w:t>
      </w:r>
    </w:p>
    <w:p w14:paraId="14A9A2C0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eastAsia" w:ascii="宋体" w:hAnsi="宋体" w:eastAsia="宋体" w:cs="宋体"/>
          <w:lang w:val="en-US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| python3 -c 'import sys,json,base64;print(base64.b64decode(json.load(sys.stdin)["contract_result"]["result"]).decode())'</w:t>
      </w:r>
    </w:p>
    <w:p w14:paraId="7B9F32C5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48" w:afterLines="20" w:afterAutospacing="0" w:line="288" w:lineRule="auto"/>
        <w:ind w:left="0" w:right="0"/>
        <w:jc w:val="left"/>
        <w:rPr>
          <w:rFonts w:hint="default" w:ascii="Calibri" w:hAnsi="Calibri" w:eastAsia="宋体" w:cs="Times New Roman"/>
          <w:snapToGrid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/>
          <w:kern w:val="2"/>
          <w:sz w:val="24"/>
          <w:szCs w:val="24"/>
          <w:lang w:val="en-US" w:eastAsia="zh-CN" w:bidi="ar"/>
        </w:rPr>
        <w:t># 预期输出就是 $ADDR_RANDOW</w:t>
      </w:r>
    </w:p>
    <w:p w14:paraId="16254D4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Calibri" w:hAnsi="Calibri" w:eastAsia="宋体" w:cs="Times New Roman"/>
          <w:snapToGrid/>
          <w:kern w:val="2"/>
          <w:sz w:val="24"/>
          <w:szCs w:val="24"/>
          <w:lang w:val="en-US" w:eastAsia="zh-CN" w:bidi="ar"/>
        </w:rPr>
      </w:pPr>
      <w:r>
        <w:rPr>
          <w:rFonts w:hint="default" w:ascii="Calibri" w:hAnsi="Calibri" w:eastAsia="宋体" w:cs="Times New Roman"/>
          <w:snapToGrid/>
          <w:kern w:val="2"/>
          <w:sz w:val="24"/>
          <w:szCs w:val="24"/>
          <w:lang w:val="en-US" w:eastAsia="zh-CN" w:bidi="ar"/>
        </w:rPr>
        <w:drawing>
          <wp:inline distT="0" distB="0" distL="114300" distR="114300">
            <wp:extent cx="5274310" cy="530225"/>
            <wp:effectExtent l="0" t="0" r="2540" b="317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0F2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说明成功转移了NFA。</w:t>
      </w:r>
    </w:p>
    <w:p w14:paraId="5295C5F1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default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任务五：NFA的销毁</w:t>
      </w:r>
    </w:p>
    <w:p w14:paraId="0B4096B4">
      <w:pPr>
        <w:keepNext w:val="0"/>
        <w:keepLines w:val="0"/>
        <w:widowControl w:val="0"/>
        <w:numPr>
          <w:ilvl w:val="0"/>
          <w:numId w:val="5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再铸造一枚到管理员地址：</w:t>
      </w:r>
    </w:p>
    <w:p w14:paraId="0C333EC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export TID2=team002</w:t>
      </w:r>
    </w:p>
    <w:p w14:paraId="452DCE4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./cmc client contract user invoke \</w:t>
      </w:r>
    </w:p>
    <w:p w14:paraId="0F8B501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--contract-name "$CM" \</w:t>
      </w:r>
    </w:p>
    <w:p w14:paraId="4227E59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--method Mint \</w:t>
      </w:r>
    </w:p>
    <w:p w14:paraId="29F594E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--sdk-conf-path "$SDK" \</w:t>
      </w:r>
    </w:p>
    <w:p w14:paraId="59D1627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--params "{\"to\":\"$ADMIN_HEX\",\"tokenId\":\"$TID2\",\"categoryName\":\"team\",\"metadata\":\"2025985211\"}" \</w:t>
      </w:r>
    </w:p>
    <w:p w14:paraId="7EFB189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--user-signcrt-file-path ./testdata/crypto-config/wx-org1.chainmaker.org/user/client1/client1.sign.crt \</w:t>
      </w:r>
    </w:p>
    <w:p w14:paraId="7F22144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--user-signkey-file-path ./testdata/crypto-config/wx-org1.chainmaker.org/user/client1/client1.sign.key \</w:t>
      </w:r>
    </w:p>
    <w:p w14:paraId="243182D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 xml:space="preserve">  --sync-result=true --timeout 60</w:t>
      </w:r>
    </w:p>
    <w:p w14:paraId="3C76AA6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9390" cy="3724910"/>
            <wp:effectExtent l="0" t="0" r="6985" b="889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F8D4">
      <w:pPr>
        <w:keepNext w:val="0"/>
        <w:keepLines w:val="0"/>
        <w:widowControl w:val="0"/>
        <w:numPr>
          <w:ilvl w:val="0"/>
          <w:numId w:val="5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由管理员进行销毁刚铸造的这枚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NFA</w:t>
      </w:r>
    </w:p>
    <w:p w14:paraId="07CAB24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./cmc client contract user invoke \</w:t>
      </w:r>
    </w:p>
    <w:p w14:paraId="15CC61C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--contract-name "$CM" \</w:t>
      </w:r>
    </w:p>
    <w:p w14:paraId="2D3D645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--method Burn \</w:t>
      </w:r>
    </w:p>
    <w:p w14:paraId="1507EF2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--sdk-conf-path "$SDK" \</w:t>
      </w:r>
    </w:p>
    <w:p w14:paraId="4143E05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--params "{\"tokenId\":\"$TID2\"}" \</w:t>
      </w:r>
    </w:p>
    <w:p w14:paraId="5CA71A3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--user-signcrt-file-path ./testdata/crypto-config/wx-org1.chainmaker.org/user/client1/client1.sign.crt \</w:t>
      </w:r>
    </w:p>
    <w:p w14:paraId="206E407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--user-signkey-file-path ./testdata/crypto-config/wx-org1.chainmaker.org/user/client1/client1.sign.key \</w:t>
      </w:r>
    </w:p>
    <w:p w14:paraId="2A0119B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--sync-result=true --timeout 30</w:t>
      </w:r>
    </w:p>
    <w:p w14:paraId="297B73A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2755265"/>
            <wp:effectExtent l="0" t="0" r="3810" b="698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E22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可以看到显示销毁成功了！</w:t>
      </w:r>
    </w:p>
    <w:p w14:paraId="31E070E0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4"/>
        <w:rPr>
          <w:rFonts w:hint="default" w:ascii="宋体" w:hAnsi="宋体" w:eastAsia="宋体" w:cs="宋体"/>
          <w:b/>
          <w:bCs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"/>
          <w:woUserID w:val="1"/>
        </w:rPr>
        <w:t>任务六：图形化管理数字资产</w:t>
      </w:r>
    </w:p>
    <w:p w14:paraId="0661DEF3">
      <w:pPr>
        <w:keepNext w:val="0"/>
        <w:keepLines w:val="0"/>
        <w:widowControl w:val="0"/>
        <w:numPr>
          <w:ilvl w:val="0"/>
          <w:numId w:val="6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启动后端服务</w:t>
      </w:r>
    </w:p>
    <w:p w14:paraId="66241D2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在当前目录下新建backend.py文件，写入附录参考python代码，以及新建templates/index.html代码，写入代码后保存。运行python3 backend.py。</w:t>
      </w:r>
    </w:p>
    <w:p w14:paraId="7C90C4B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1572895"/>
            <wp:effectExtent l="0" t="0" r="3810" b="825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EBC6">
      <w:pPr>
        <w:keepNext w:val="0"/>
        <w:keepLines w:val="0"/>
        <w:widowControl w:val="0"/>
        <w:numPr>
          <w:ilvl w:val="0"/>
          <w:numId w:val="6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前端管理数字资产</w:t>
      </w:r>
    </w:p>
    <w:p w14:paraId="4504E175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 w:firstLine="240" w:firstLineChars="10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打开浏览器，运行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instrText xml:space="preserve"> HYPERLINK "http://localhost:5000" </w:instrTex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fldChar w:fldCharType="separate"/>
      </w:r>
      <w:r>
        <w:rPr>
          <w:rStyle w:val="38"/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http://localhost:5000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fldChar w:fldCharType="end"/>
      </w:r>
    </w:p>
    <w:p w14:paraId="1B7658A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83860" cy="2769235"/>
            <wp:effectExtent l="0" t="0" r="2540" b="254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019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检查链接，看到合约正常运行。</w:t>
      </w:r>
    </w:p>
    <w:p w14:paraId="4868310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83860" cy="2769235"/>
            <wp:effectExtent l="0" t="0" r="2540" b="254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617F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对admin地址进行mint，metadate信息采用学号2025985211，可以看到mint成功。</w:t>
      </w:r>
    </w:p>
    <w:p w14:paraId="2CE6F73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80685" cy="2680335"/>
            <wp:effectExtent l="0" t="0" r="5715" b="19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E133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转移NFA到地址：fb1608811b6687111da0a9a588d6dff20f6fffb2，采用刚才的token id，成功进行转移NFA。</w:t>
      </w:r>
    </w:p>
    <w:p w14:paraId="718DDF6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83860" cy="2769235"/>
            <wp:effectExtent l="0" t="0" r="2540" b="254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E793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销毁NFA，输入生成的token id即可销毁</w:t>
      </w:r>
    </w:p>
    <w:p w14:paraId="7125075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83860" cy="2769235"/>
            <wp:effectExtent l="0" t="0" r="2540" b="254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C0CD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分别查看销毁前后的token id值进行验证，结果如下两图：分别输入admin地址和空。</w:t>
      </w:r>
    </w:p>
    <w:p w14:paraId="3B59EAC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</w:pPr>
      <w:r>
        <w:drawing>
          <wp:inline distT="0" distB="0" distL="114300" distR="114300">
            <wp:extent cx="5483860" cy="2769235"/>
            <wp:effectExtent l="0" t="0" r="2540" b="254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95F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483860" cy="2769235"/>
            <wp:effectExtent l="0" t="0" r="2540" b="254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8EE3">
      <w:pPr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="0" w:leftChars="0" w:right="0" w:rightChars="0" w:firstLine="240" w:firstLineChars="100"/>
        <w:jc w:val="both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  <w:woUserID w:val="1"/>
        </w:rPr>
        <w:t>查看地址的NFA总量，包括当前总量和总铸造量。</w:t>
      </w:r>
    </w:p>
    <w:p w14:paraId="25D7F95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</w:pPr>
      <w:r>
        <w:drawing>
          <wp:inline distT="0" distB="0" distL="114300" distR="114300">
            <wp:extent cx="5483860" cy="2769235"/>
            <wp:effectExtent l="0" t="0" r="2540" b="254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0AB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  <w:woUserID w:val="1"/>
        </w:rPr>
      </w:pPr>
      <w:r>
        <w:drawing>
          <wp:inline distT="0" distB="0" distL="114300" distR="114300">
            <wp:extent cx="5483860" cy="2769235"/>
            <wp:effectExtent l="0" t="0" r="2540" b="254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288B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3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【实验作业】</w:t>
      </w:r>
    </w:p>
    <w:p w14:paraId="0E07B7D0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（1）参考实验指导书完成实验，并撰写实验报告。</w:t>
      </w:r>
    </w:p>
    <w:p w14:paraId="606D63DB">
      <w:pPr>
        <w:keepNext w:val="0"/>
        <w:keepLines w:val="0"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  <w:woUserID w:val="1"/>
        </w:rPr>
        <w:t>（2）注意实验指导书中要求体现实验完成人个人信息的地方，这些个人信息可以是学号信息，可以是队伍的名称信息等，需在实验报告中插入截图说明。</w:t>
      </w:r>
    </w:p>
    <w:p w14:paraId="6A7CA502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3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【附录】</w:t>
      </w:r>
    </w:p>
    <w:p w14:paraId="10740807">
      <w:pPr>
        <w:keepNext/>
        <w:keepLines/>
        <w:widowControl w:val="0"/>
        <w:suppressLineNumbers w:val="0"/>
        <w:adjustRightInd w:val="0"/>
        <w:snapToGrid w:val="0"/>
        <w:spacing w:before="0" w:beforeAutospacing="0" w:after="0" w:afterAutospacing="0" w:line="360" w:lineRule="auto"/>
        <w:ind w:left="0" w:right="0"/>
        <w:jc w:val="both"/>
        <w:outlineLvl w:val="3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fldChar w:fldCharType="begin"/>
      </w: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instrText xml:space="preserve"> HYPERLINK "https://github.com/A1LinLin1/CMNFA" </w:instrText>
      </w: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fldChar w:fldCharType="separate"/>
      </w:r>
      <w:r>
        <w:rPr>
          <w:rStyle w:val="38"/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t>https://github.com/A1LinLin1/CMNFA</w:t>
      </w: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"/>
          <w:woUserID w:val="1"/>
        </w:rPr>
        <w:fldChar w:fldCharType="end"/>
      </w:r>
    </w:p>
    <w:p w14:paraId="680BD3CA">
      <w:pPr>
        <w:keepNext w:val="0"/>
        <w:keepLines w:val="0"/>
        <w:widowControl w:val="0"/>
        <w:numPr>
          <w:ilvl w:val="0"/>
          <w:numId w:val="8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后端python代码</w:t>
      </w:r>
      <w:bookmarkStart w:id="0" w:name="_GoBack"/>
      <w:bookmarkEnd w:id="0"/>
    </w:p>
    <w:p w14:paraId="46281AB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#!/usr/bin/env python3</w:t>
      </w:r>
    </w:p>
    <w:p w14:paraId="46AA9B1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-*- coding: utf-8 -*-</w:t>
      </w:r>
    </w:p>
    <w:p w14:paraId="0FF38B3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4151C7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from flask import Flask, request, jsonify, render_template</w:t>
      </w:r>
    </w:p>
    <w:p w14:paraId="4DBDAB5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from flask_cors import CORS</w:t>
      </w:r>
    </w:p>
    <w:p w14:paraId="0B557A8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import subprocess</w:t>
      </w:r>
    </w:p>
    <w:p w14:paraId="740E5D4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import json</w:t>
      </w:r>
    </w:p>
    <w:p w14:paraId="199CD32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import os</w:t>
      </w:r>
    </w:p>
    <w:p w14:paraId="4B1B208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import base64</w:t>
      </w:r>
    </w:p>
    <w:p w14:paraId="7A8C11A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import logging</w:t>
      </w:r>
    </w:p>
    <w:p w14:paraId="280D493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from datetime import datetime</w:t>
      </w:r>
    </w:p>
    <w:p w14:paraId="4AEB289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71B503F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058C233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基本配置（按需修改）</w:t>
      </w:r>
    </w:p>
    <w:p w14:paraId="146A4AE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75B8082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CONTRACT_NAME = os.getenv("CM_CONTRACT", "CMNFA")</w:t>
      </w:r>
    </w:p>
    <w:p w14:paraId="1E77221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SDK_CONF_PATH = os.getenv("CM_SDK", "./testdata/sdk_config.yml")</w:t>
      </w:r>
    </w:p>
    <w:p w14:paraId="63F5268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CMC_BIN = os.getenv("CM_CMC_BIN", "./cmc")  # 相对工作目录</w:t>
      </w:r>
    </w:p>
    <w:p w14:paraId="27A16C7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WORK_DIR = os.getenv("CM_WORKDIR", "/home/young3/chainmaker-go/tools/cmc")</w:t>
      </w:r>
    </w:p>
    <w:p w14:paraId="1AD32AE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5BFAF1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Flask</w:t>
      </w:r>
    </w:p>
    <w:p w14:paraId="398D2C7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app = Flask(__name__, template_folder="templates", static_folder="static")</w:t>
      </w:r>
    </w:p>
    <w:p w14:paraId="7CF26BB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CORS(app)</w:t>
      </w:r>
    </w:p>
    <w:p w14:paraId="320CEF8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logging.basicConfig(level=logging.INFO, format="%(asctime)s [%(levelname)s] %(message)s")</w:t>
      </w:r>
    </w:p>
    <w:p w14:paraId="4120457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log = logging.getLogger("cmnfa")</w:t>
      </w:r>
    </w:p>
    <w:p w14:paraId="43941FA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70D7284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45CF3F9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工具函数</w:t>
      </w:r>
    </w:p>
    <w:p w14:paraId="4C37590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24FD324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_is_base64(s: str) -&gt; bool:</w:t>
      </w:r>
    </w:p>
    <w:p w14:paraId="5E21A4C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try:</w:t>
      </w:r>
    </w:p>
    <w:p w14:paraId="47A2F25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# 粗略判断：长度与字符集</w:t>
      </w:r>
    </w:p>
    <w:p w14:paraId="2E1688C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if not s or any(c not in "ABCDEFGHIJKLMNOPQRSTUVWXYZabcdefghijklmnopqrstuvwxyz0123456789+/=\n\r" for c in s):</w:t>
      </w:r>
    </w:p>
    <w:p w14:paraId="6F015DE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return False</w:t>
      </w:r>
    </w:p>
    <w:p w14:paraId="0B6AA9A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base64.b64decode(s, validate=True)</w:t>
      </w:r>
    </w:p>
    <w:p w14:paraId="5C92778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True</w:t>
      </w:r>
    </w:p>
    <w:p w14:paraId="270A7B8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except Exception:</w:t>
      </w:r>
    </w:p>
    <w:p w14:paraId="7232699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False</w:t>
      </w:r>
    </w:p>
    <w:p w14:paraId="74E72D2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107645B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_decode_result(maybe_b64: str) -&gt; str:</w:t>
      </w:r>
    </w:p>
    <w:p w14:paraId="395C6F7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isinstance(maybe_b64, str) and _is_base64(maybe_b64):</w:t>
      </w:r>
    </w:p>
    <w:p w14:paraId="0942E7B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try:</w:t>
      </w:r>
    </w:p>
    <w:p w14:paraId="4626242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return base64.b64decode(maybe_b64).decode("utf-8")</w:t>
      </w:r>
    </w:p>
    <w:p w14:paraId="0D929C7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except Exception:</w:t>
      </w:r>
    </w:p>
    <w:p w14:paraId="0F96F54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return maybe_b64</w:t>
      </w:r>
    </w:p>
    <w:p w14:paraId="4C2A659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maybe_b64</w:t>
      </w:r>
    </w:p>
    <w:p w14:paraId="0941066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3D6BDD1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exec_cmc(method: str, params: dict | None = None, sync: bool = True, timeout=60):</w:t>
      </w:r>
    </w:p>
    <w:p w14:paraId="7994F9E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4980E54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调用：cmc client contract user invoke</w:t>
      </w:r>
    </w:p>
    <w:p w14:paraId="413305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说明：本机使用 sdk_config.yml 指定的默认用户签名发起交易/查询。</w:t>
      </w:r>
    </w:p>
    <w:p w14:paraId="3A3E10D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54DA0E4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cmd = [</w:t>
      </w:r>
    </w:p>
    <w:p w14:paraId="6674E82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CMC_BIN, "client", "contract", "user", "invoke",</w:t>
      </w:r>
    </w:p>
    <w:p w14:paraId="04551DF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f"--contract-name={CONTRACT_NAME}",</w:t>
      </w:r>
    </w:p>
    <w:p w14:paraId="3108525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f"--method={method}",</w:t>
      </w:r>
    </w:p>
    <w:p w14:paraId="28D34BA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f"--sdk-conf-path={SDK_CONF_PATH}",</w:t>
      </w:r>
    </w:p>
    <w:p w14:paraId="49E38BB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f"--sync-result={'true' if sync else 'false'}",</w:t>
      </w:r>
    </w:p>
    <w:p w14:paraId="1A29593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]</w:t>
      </w:r>
    </w:p>
    <w:p w14:paraId="473B02F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params:</w:t>
      </w:r>
    </w:p>
    <w:p w14:paraId="0ED2422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# 用紧凑 JSON，避免 shell 解析问题</w:t>
      </w:r>
    </w:p>
    <w:p w14:paraId="5C41BB4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cmd.append("--params=" + json.dumps(params, separators=(',', ':')))</w:t>
      </w:r>
    </w:p>
    <w:p w14:paraId="6FBAB51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35664F8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os.path.exists(os.path.join(WORK_DIR, os.path.basename(CMC_BIN))):</w:t>
      </w:r>
    </w:p>
    <w:p w14:paraId="3FEB425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False, f"找不到 CMC 可执行文件：{os.path.join(WORK_DIR, CMC_BIN)}"</w:t>
      </w:r>
    </w:p>
    <w:p w14:paraId="50A2C93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os.path.exists(os.path.join(WORK_DIR, SDK_CONF_PATH)):</w:t>
      </w:r>
    </w:p>
    <w:p w14:paraId="7AC3D45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False, f"找不到 SDK 配置：{os.path.join(WORK_DIR, SDK_CONF_PATH)}"</w:t>
      </w:r>
    </w:p>
    <w:p w14:paraId="32F3237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2ADA86D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log.info("Exec: %s", " ".join(cmd))</w:t>
      </w:r>
    </w:p>
    <w:p w14:paraId="468B09F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try:</w:t>
      </w:r>
    </w:p>
    <w:p w14:paraId="483C22C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p = subprocess.run(cmd, cwd=WORK_DIR, capture_output=True, text=True, timeout=timeout)</w:t>
      </w:r>
    </w:p>
    <w:p w14:paraId="7E98723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stdout = (p.stdout or "").strip()</w:t>
      </w:r>
    </w:p>
    <w:p w14:paraId="0EA1281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stderr = (p.stderr or "").strip()</w:t>
      </w:r>
    </w:p>
    <w:p w14:paraId="4C0A708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if p.returncode != 0:</w:t>
      </w:r>
    </w:p>
    <w:p w14:paraId="77D79AE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return False, stderr or stdout or f"cmc 退出码 {p.returncode}"</w:t>
      </w:r>
    </w:p>
    <w:p w14:paraId="0DF3267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# stdout 一般就是 JSON</w:t>
      </w:r>
    </w:p>
    <w:p w14:paraId="2BDBBF8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try:</w:t>
      </w:r>
    </w:p>
    <w:p w14:paraId="4AE1474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data = json.loads(stdout)</w:t>
      </w:r>
    </w:p>
    <w:p w14:paraId="722B84F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except Exception:</w:t>
      </w:r>
    </w:p>
    <w:p w14:paraId="0A9BFBD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    data = stdout</w:t>
      </w:r>
    </w:p>
    <w:p w14:paraId="45D0307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True, data</w:t>
      </w:r>
    </w:p>
    <w:p w14:paraId="483B7CD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except subprocess.TimeoutExpired:</w:t>
      </w:r>
    </w:p>
    <w:p w14:paraId="6082451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False, "执行超时"</w:t>
      </w:r>
    </w:p>
    <w:p w14:paraId="47748F8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except Exception as e:</w:t>
      </w:r>
    </w:p>
    <w:p w14:paraId="7698DAA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False, f"执行异常：{e}"</w:t>
      </w:r>
    </w:p>
    <w:p w14:paraId="2C6FED0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70DA00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ok(data): return jsonify({"success": True, "data": data})</w:t>
      </w:r>
    </w:p>
    <w:p w14:paraId="0772DBD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err(msg): return jsonify({"success": False, "error": msg})</w:t>
      </w:r>
    </w:p>
    <w:p w14:paraId="6C50F9A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5E692F3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2149D09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页面</w:t>
      </w:r>
    </w:p>
    <w:p w14:paraId="7A8514E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119493F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@app.get("/")</w:t>
      </w:r>
    </w:p>
    <w:p w14:paraId="64EA2AB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home():</w:t>
      </w:r>
    </w:p>
    <w:p w14:paraId="5FB4287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render_template("index.html", contract=CONTRACT_NAME)</w:t>
      </w:r>
    </w:p>
    <w:p w14:paraId="75611CD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2A1B348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4D31E7D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系统与基础查询</w:t>
      </w:r>
    </w:p>
    <w:p w14:paraId="34F0021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4D170EA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@app.get("/api/system/status")</w:t>
      </w:r>
    </w:p>
    <w:p w14:paraId="67110A7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system_status():</w:t>
      </w:r>
    </w:p>
    <w:p w14:paraId="50F5D91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cmc_ok = os.path.exists(os.path.join(WORK_DIR, os.path.basename(CMC_BIN)))</w:t>
      </w:r>
    </w:p>
    <w:p w14:paraId="1D79E1D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cfg_ok = os.path.exists(os.path.join(WORK_DIR, SDK_CONF_PATH))</w:t>
      </w:r>
    </w:p>
    <w:p w14:paraId="03FC9B3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ok({</w:t>
      </w:r>
    </w:p>
    <w:p w14:paraId="0283C43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"cmc": "OK" if cmc_ok else "MISSING",</w:t>
      </w:r>
    </w:p>
    <w:p w14:paraId="6AF70E7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"sdk_config": "OK" if cfg_ok else "MISSING",</w:t>
      </w:r>
    </w:p>
    <w:p w14:paraId="683DA9D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"contract": CONTRACT_NAME,</w:t>
      </w:r>
    </w:p>
    <w:p w14:paraId="18D8205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"workdir": WORK_DIR,</w:t>
      </w:r>
    </w:p>
    <w:p w14:paraId="360DE75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"time": datetime.now().isoformat()</w:t>
      </w:r>
    </w:p>
    <w:p w14:paraId="61F8212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})</w:t>
      </w:r>
    </w:p>
    <w:p w14:paraId="62695F6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052070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@app.get("/api/nfa/total-supply")</w:t>
      </w:r>
    </w:p>
    <w:p w14:paraId="4335F60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total_supply():</w:t>
      </w:r>
    </w:p>
    <w:p w14:paraId="6D76DC1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exec_cmc("TotalSupply", params=None, sync=True)</w:t>
      </w:r>
    </w:p>
    <w:p w14:paraId="3A0D2B5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2866919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59C9DE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# data -&gt; {"contract_result":{"result": "MA==", "message":"Success",...}}</w:t>
      </w:r>
    </w:p>
    <w:p w14:paraId="5AE3221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res = data.get("contract_result", {}).get("result", "MA==")</w:t>
      </w:r>
    </w:p>
    <w:p w14:paraId="12F5145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ok(_decode_result(res))</w:t>
      </w:r>
    </w:p>
    <w:p w14:paraId="5FD4528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5CEE631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@app.post("/api/nfa/owner")</w:t>
      </w:r>
    </w:p>
    <w:p w14:paraId="1C6D735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owner_of():</w:t>
      </w:r>
    </w:p>
    <w:p w14:paraId="3748D22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body = request.get_json(force=True)</w:t>
      </w:r>
    </w:p>
    <w:p w14:paraId="026FE56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token_id = body.get("tokenId", "").strip()</w:t>
      </w:r>
    </w:p>
    <w:p w14:paraId="3AFF80E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token_id:</w:t>
      </w:r>
    </w:p>
    <w:p w14:paraId="118E1DF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err("tokenId 不能为空")</w:t>
      </w:r>
    </w:p>
    <w:p w14:paraId="47D8920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exec_cmc("OwnerOf", {"tokenId": token_id})</w:t>
      </w:r>
    </w:p>
    <w:p w14:paraId="3374838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3640BB5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1011431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res = data.get("contract_result", {}).get("result", "")</w:t>
      </w:r>
    </w:p>
    <w:p w14:paraId="0010CBB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ok(_decode_result(res))</w:t>
      </w:r>
    </w:p>
    <w:p w14:paraId="0516131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60CAA8A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@app.post("/api/nfa/token-uri")</w:t>
      </w:r>
    </w:p>
    <w:p w14:paraId="4AA1DD2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token_uri():</w:t>
      </w:r>
    </w:p>
    <w:p w14:paraId="7972E98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body = request.get_json(force=True)</w:t>
      </w:r>
    </w:p>
    <w:p w14:paraId="6D951EE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token_id = body.get("tokenId", "").strip()</w:t>
      </w:r>
    </w:p>
    <w:p w14:paraId="32EC1B3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token_id:</w:t>
      </w:r>
    </w:p>
    <w:p w14:paraId="75A269A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err("tokenId 不能为空")</w:t>
      </w:r>
    </w:p>
    <w:p w14:paraId="6E111C8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exec_cmc("TokenURI", {"tokenId": token_id})</w:t>
      </w:r>
    </w:p>
    <w:p w14:paraId="484CE6D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77E38B3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2F7B007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res = data.get("contract_result", {}).get("result", "")</w:t>
      </w:r>
    </w:p>
    <w:p w14:paraId="24A8818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ok(_decode_result(res))</w:t>
      </w:r>
    </w:p>
    <w:p w14:paraId="54FAC5F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617C673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@app.post("/api/nfa/balance-of")</w:t>
      </w:r>
    </w:p>
    <w:p w14:paraId="536B666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balance_of():</w:t>
      </w:r>
    </w:p>
    <w:p w14:paraId="1425EB4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body = request.get_json(force=True)</w:t>
      </w:r>
    </w:p>
    <w:p w14:paraId="482C653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account = body.get("account", "").strip()</w:t>
      </w:r>
    </w:p>
    <w:p w14:paraId="586B400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account:</w:t>
      </w:r>
    </w:p>
    <w:p w14:paraId="41A0D8D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err("account 不能为空")</w:t>
      </w:r>
    </w:p>
    <w:p w14:paraId="0366A0A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exec_cmc("BalanceOf", {"account": account})</w:t>
      </w:r>
    </w:p>
    <w:p w14:paraId="71A2F13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4BD341E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6350E4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res = data.get("contract_result", {}).get("result", "MA==")</w:t>
      </w:r>
    </w:p>
    <w:p w14:paraId="783C9BE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ok(_decode_result(res))</w:t>
      </w:r>
    </w:p>
    <w:p w14:paraId="39469A2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4F60254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2E3AAD9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业务操作：Mint / TransferFrom / Burn / 类别</w:t>
      </w:r>
    </w:p>
    <w:p w14:paraId="7AA10DE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0B6688E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@app.post("/api/nfa/mint")</w:t>
      </w:r>
    </w:p>
    <w:p w14:paraId="400BF6C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mint():</w:t>
      </w:r>
    </w:p>
    <w:p w14:paraId="5C8AC04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6C5D794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仅合约内置管理员地址（state 中 admin）可操作。</w:t>
      </w:r>
    </w:p>
    <w:p w14:paraId="3D7085C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注意：调用者由 sdk_config.yml 指定的用户决定。</w:t>
      </w:r>
    </w:p>
    <w:p w14:paraId="39A55D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6638085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 = request.get_json(force=True)</w:t>
      </w:r>
    </w:p>
    <w:p w14:paraId="52097A2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 = b.get("to", "").strip()</w:t>
      </w:r>
    </w:p>
    <w:p w14:paraId="637EC1B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token_id = b.get("tokenId", "").strip()</w:t>
      </w:r>
    </w:p>
    <w:p w14:paraId="07C025B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category = b.get("categoryName", "").strip()</w:t>
      </w:r>
    </w:p>
    <w:p w14:paraId="36227DA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metadata_text = (b.get("metadata_text") or "").encode("utf-8")</w:t>
      </w:r>
    </w:p>
    <w:p w14:paraId="79E10B0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metadata_b64 = b.get("metadata_b64")</w:t>
      </w:r>
    </w:p>
    <w:p w14:paraId="423B839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1E8F993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(to and token_id and category):</w:t>
      </w:r>
    </w:p>
    <w:p w14:paraId="129CA9A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err("to / tokenId / categoryName 不能为空")</w:t>
      </w:r>
    </w:p>
    <w:p w14:paraId="139C523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573272A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metadata_b64:</w:t>
      </w:r>
    </w:p>
    <w:p w14:paraId="2034FDB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meta = metadata_b64</w:t>
      </w:r>
    </w:p>
    <w:p w14:paraId="7EBB912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else:</w:t>
      </w:r>
    </w:p>
    <w:p w14:paraId="12A162F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# 允许传明文，后端代为 base64</w:t>
      </w:r>
    </w:p>
    <w:p w14:paraId="50AB90B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meta = base64.b64encode(metadata_text).decode("utf-8") if metadata_text else ""</w:t>
      </w:r>
    </w:p>
    <w:p w14:paraId="2580B4B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3B8478F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exec_cmc("Mint", {"to": to, "tokenId": token_id, "categoryName": category, "metadata": meta})</w:t>
      </w:r>
    </w:p>
    <w:p w14:paraId="25D35AE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0AF1382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1F4C79A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210209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# 取事件与提示</w:t>
      </w:r>
    </w:p>
    <w:p w14:paraId="3EA10DD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cr = data.get("contract_result", {})</w:t>
      </w:r>
    </w:p>
    <w:p w14:paraId="125C1EE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msg = cr.get("message", "")</w:t>
      </w:r>
    </w:p>
    <w:p w14:paraId="75F75A9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evts = cr.get("contract_event", [])</w:t>
      </w:r>
    </w:p>
    <w:p w14:paraId="571DFE4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pretty = {</w:t>
      </w:r>
    </w:p>
    <w:p w14:paraId="1B1D31B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"message": msg,</w:t>
      </w:r>
    </w:p>
    <w:p w14:paraId="5310AE2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"events": evts,</w:t>
      </w:r>
    </w:p>
    <w:p w14:paraId="3E2EBDC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"tx_id": data.get("tx_id"),</w:t>
      </w:r>
    </w:p>
    <w:p w14:paraId="2D9B415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"block_height": data.get("tx_block_height")</w:t>
      </w:r>
    </w:p>
    <w:p w14:paraId="181AFE0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</w:t>
      </w:r>
    </w:p>
    <w:p w14:paraId="094AC94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ok(pretty)</w:t>
      </w:r>
    </w:p>
    <w:p w14:paraId="7CFE4A0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172BED8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@app.post("/api/nfa/transfer-from")</w:t>
      </w:r>
    </w:p>
    <w:p w14:paraId="301D9AA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transfer_from():</w:t>
      </w:r>
    </w:p>
    <w:p w14:paraId="2824211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 = request.get_json(force=True)</w:t>
      </w:r>
    </w:p>
    <w:p w14:paraId="6F28E51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from_addr = b.get("from", "").strip()</w:t>
      </w:r>
    </w:p>
    <w:p w14:paraId="278CF2A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to_addr = b.get("to", "").strip()</w:t>
      </w:r>
    </w:p>
    <w:p w14:paraId="7A9D2C5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token_id = b.get("tokenId", "").strip()</w:t>
      </w:r>
    </w:p>
    <w:p w14:paraId="6DBA4B2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(from_addr and to_addr and token_id):</w:t>
      </w:r>
    </w:p>
    <w:p w14:paraId="38BCD06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err("from / to / tokenId 不能为空")</w:t>
      </w:r>
    </w:p>
    <w:p w14:paraId="10688AC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7DF370D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exec_cmc("TransferFrom", {"from": from_addr, "to": to_addr, "tokenId": token_id})</w:t>
      </w:r>
    </w:p>
    <w:p w14:paraId="7DD2074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742E112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602C774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cr = data.get("contract_result", {})</w:t>
      </w:r>
    </w:p>
    <w:p w14:paraId="2417237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pretty = {</w:t>
      </w:r>
    </w:p>
    <w:p w14:paraId="3876E6F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"message": cr.get("message", ""),</w:t>
      </w:r>
    </w:p>
    <w:p w14:paraId="0BC330F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"events": cr.get("contract_event", []),</w:t>
      </w:r>
    </w:p>
    <w:p w14:paraId="7F95016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"tx_id": data.get("tx_id"),</w:t>
      </w:r>
    </w:p>
    <w:p w14:paraId="0D5FE61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"block_height": data.get("tx_block_height")</w:t>
      </w:r>
    </w:p>
    <w:p w14:paraId="270F011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</w:t>
      </w:r>
    </w:p>
    <w:p w14:paraId="2BBFFD4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ok(pretty)</w:t>
      </w:r>
    </w:p>
    <w:p w14:paraId="34400B1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63F0590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@app.post("/api/nfa/burn")</w:t>
      </w:r>
    </w:p>
    <w:p w14:paraId="485E3DE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burn():</w:t>
      </w:r>
    </w:p>
    <w:p w14:paraId="51D587C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 = request.get_json(force=True)</w:t>
      </w:r>
    </w:p>
    <w:p w14:paraId="237EAAD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token_id = b.get("tokenId", "").strip()</w:t>
      </w:r>
    </w:p>
    <w:p w14:paraId="696628B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token_id:</w:t>
      </w:r>
    </w:p>
    <w:p w14:paraId="37C1860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err("tokenId 不能为空")</w:t>
      </w:r>
    </w:p>
    <w:p w14:paraId="167FA39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exec_cmc("Burn", {"tokenId": token_id})</w:t>
      </w:r>
    </w:p>
    <w:p w14:paraId="350ED5C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097D425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706B7DD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cr = data.get("contract_result", {})</w:t>
      </w:r>
    </w:p>
    <w:p w14:paraId="1E9785C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pretty = {</w:t>
      </w:r>
    </w:p>
    <w:p w14:paraId="16660A0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"message": cr.get("message", ""),</w:t>
      </w:r>
    </w:p>
    <w:p w14:paraId="179FE40C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"events": cr.get("contract_event", []),</w:t>
      </w:r>
    </w:p>
    <w:p w14:paraId="0ECA83FA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"tx_id": data.get("tx_id"),</w:t>
      </w:r>
    </w:p>
    <w:p w14:paraId="706A644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"block_height": data.get("tx_block_height")</w:t>
      </w:r>
    </w:p>
    <w:p w14:paraId="585F528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</w:t>
      </w:r>
    </w:p>
    <w:p w14:paraId="2D1A4F5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ok(pretty)</w:t>
      </w:r>
    </w:p>
    <w:p w14:paraId="04BBC72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40D27B5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@app.post("/api/nfa/create-or-set-category")</w:t>
      </w:r>
    </w:p>
    <w:p w14:paraId="34C41A05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def create_or_set_category():</w:t>
      </w:r>
    </w:p>
    <w:p w14:paraId="465D952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4B7D5D0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给分类设置 URI（或新建分类）。</w:t>
      </w:r>
    </w:p>
    <w:p w14:paraId="6B838DF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请求体示例：</w:t>
      </w:r>
    </w:p>
    <w:p w14:paraId="1611B6A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{</w:t>
      </w:r>
    </w:p>
    <w:p w14:paraId="3900EBA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"categoryName": "demo",</w:t>
      </w:r>
    </w:p>
    <w:p w14:paraId="5402884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"categoryURI": "https://example.org/nfa"</w:t>
      </w:r>
    </w:p>
    <w:p w14:paraId="2672937D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</w:t>
      </w:r>
    </w:p>
    <w:p w14:paraId="4AE4530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"""</w:t>
      </w:r>
    </w:p>
    <w:p w14:paraId="1A14E3F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b = request.get_json(force=True)</w:t>
      </w:r>
    </w:p>
    <w:p w14:paraId="1937906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name = b.get("categoryName", "").strip()</w:t>
      </w:r>
    </w:p>
    <w:p w14:paraId="3C8EE85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uri = b.get("categoryURI", "").strip()</w:t>
      </w:r>
    </w:p>
    <w:p w14:paraId="2EEA536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(name and uri):</w:t>
      </w:r>
    </w:p>
    <w:p w14:paraId="6A9C69A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err("categoryName / categoryURI 不能为空")</w:t>
      </w:r>
    </w:p>
    <w:p w14:paraId="6ACF47E0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04070C5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category_json = json.dumps({"categoryName": name, "categoryURI": uri})</w:t>
      </w:r>
    </w:p>
    <w:p w14:paraId="4CAF874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ok_, data = exec_cmc("CreateOrSetCategory", {"category": category_json})</w:t>
      </w:r>
    </w:p>
    <w:p w14:paraId="0B5F672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if not ok_:</w:t>
      </w:r>
    </w:p>
    <w:p w14:paraId="5959B54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return err(data)</w:t>
      </w:r>
    </w:p>
    <w:p w14:paraId="2EA2FFA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cr = data.get("contract_result", {})</w:t>
      </w:r>
    </w:p>
    <w:p w14:paraId="231D2FD6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return ok({</w:t>
      </w:r>
    </w:p>
    <w:p w14:paraId="175681F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"message": cr.get("message", ""),</w:t>
      </w:r>
    </w:p>
    <w:p w14:paraId="30C41B28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"events": cr.get("contract_event", []),</w:t>
      </w:r>
    </w:p>
    <w:p w14:paraId="6F2B7F3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"tx_id": data.get("tx_id"),</w:t>
      </w:r>
    </w:p>
    <w:p w14:paraId="3C5938C9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    "block_height": data.get("tx_block_height")</w:t>
      </w:r>
    </w:p>
    <w:p w14:paraId="4EC1C7F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})</w:t>
      </w:r>
    </w:p>
    <w:p w14:paraId="5156B4F4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7960411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57CFEC7E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入口</w:t>
      </w:r>
    </w:p>
    <w:p w14:paraId="49B44F3B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# =========================</w:t>
      </w:r>
    </w:p>
    <w:p w14:paraId="4E031323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>if __name__ == "__main__":</w:t>
      </w:r>
    </w:p>
    <w:p w14:paraId="2E4ECE71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print(f"🚀 CMNFA backend | contract={CONTRACT_NAME}")</w:t>
      </w:r>
    </w:p>
    <w:p w14:paraId="684E0D17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print(f"📁 workdir: {WORK_DIR}")</w:t>
      </w:r>
    </w:p>
    <w:p w14:paraId="208926B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print(f"🔧 sdk:     {SDK_CONF_PATH}")</w:t>
      </w:r>
    </w:p>
    <w:p w14:paraId="1019C8BF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  <w:t xml:space="preserve">    app.run(host="0.0.0.0", port=5000, debug=True)</w:t>
      </w:r>
    </w:p>
    <w:p w14:paraId="00D86302">
      <w:pPr>
        <w:keepNext w:val="0"/>
        <w:keepLines w:val="0"/>
        <w:widowControl w:val="0"/>
        <w:numPr>
          <w:ilvl w:val="0"/>
          <w:numId w:val="0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</w:p>
    <w:p w14:paraId="78E23861">
      <w:pPr>
        <w:keepNext w:val="0"/>
        <w:keepLines w:val="0"/>
        <w:widowControl w:val="0"/>
        <w:numPr>
          <w:ilvl w:val="0"/>
          <w:numId w:val="8"/>
        </w:numPr>
        <w:suppressLineNumbers w:val="0"/>
        <w:adjustRightInd w:val="0"/>
        <w:snapToGrid w:val="0"/>
        <w:spacing w:before="0" w:beforeAutospacing="0" w:after="0" w:afterLines="20" w:afterAutospacing="0" w:line="360" w:lineRule="auto"/>
        <w:ind w:leftChars="200" w:right="0" w:rightChars="0"/>
        <w:jc w:val="both"/>
        <w:rPr>
          <w:rFonts w:hint="default" w:ascii="宋体" w:hAnsi="宋体" w:eastAsia="宋体" w:cs="宋体"/>
          <w:kern w:val="2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Flask templates/index.html代码</w:t>
      </w:r>
    </w:p>
    <w:p w14:paraId="4B5A4D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temlpates/index.html前端代码：</w:t>
      </w:r>
    </w:p>
    <w:p w14:paraId="337639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&lt;!doctype html&gt;</w:t>
      </w:r>
    </w:p>
    <w:p w14:paraId="2117B5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&lt;html lang="zh-CN"&gt;</w:t>
      </w:r>
    </w:p>
    <w:p w14:paraId="725DC5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&lt;head&gt;</w:t>
      </w:r>
    </w:p>
    <w:p w14:paraId="7F1165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&lt;meta charset="utf-8"/&gt;</w:t>
      </w:r>
    </w:p>
    <w:p w14:paraId="0EBB99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&lt;meta name="viewport" content="width=device-width,initial-scale=1"/&gt;</w:t>
      </w:r>
    </w:p>
    <w:p w14:paraId="1FF2AC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&lt;title&gt;CMNFA 管理台&lt;/title&gt;</w:t>
      </w:r>
    </w:p>
    <w:p w14:paraId="396F6E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&lt;script src="https://cdn.tailwindcss.com"&gt;&lt;/script&gt;</w:t>
      </w:r>
    </w:p>
    <w:p w14:paraId="7E9986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&lt;/head&gt;</w:t>
      </w:r>
    </w:p>
    <w:p w14:paraId="1A63E9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&lt;body class="bg-slate-50 text-slate-800"&gt;</w:t>
      </w:r>
    </w:p>
    <w:p w14:paraId="5A0E92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&lt;div class="max-w-6xl mx-auto p-6"&gt;</w:t>
      </w:r>
    </w:p>
    <w:p w14:paraId="171136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&lt;header class="mb-6 flex items-center justify-between"&gt;</w:t>
      </w:r>
    </w:p>
    <w:p w14:paraId="6F367A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&lt;div&gt;</w:t>
      </w:r>
    </w:p>
    <w:p w14:paraId="406A91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&lt;h1 class="text-2xl font-bold"&gt;CMNFA 管理台&lt;/h1&gt;</w:t>
      </w:r>
    </w:p>
    <w:p w14:paraId="03D510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&lt;p class="text-sm text-slate-500 mt-1"&gt;合约：&lt;span id="contractName" class="font-mono"&gt;{{ contract }}&lt;/span&gt;&lt;/p&gt;</w:t>
      </w:r>
    </w:p>
    <w:p w14:paraId="778453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&lt;/div&gt;</w:t>
      </w:r>
    </w:p>
    <w:p w14:paraId="2B7440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&lt;button id="btnStatus" class="px-3 py-2 rounded-lg bg-slate-900 text-white text-sm"&gt;检查连接&lt;/button&gt;</w:t>
      </w:r>
    </w:p>
    <w:p w14:paraId="5CA438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&lt;/header&gt;</w:t>
      </w:r>
    </w:p>
    <w:p w14:paraId="4E93B298">
      <w:pPr>
        <w:rPr>
          <w:rFonts w:hint="default"/>
          <w:lang w:val="en-US" w:eastAsia="zh-CN"/>
        </w:rPr>
      </w:pPr>
    </w:p>
    <w:p w14:paraId="60A04B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&lt;div class="grid md:grid-cols-2 gap-6"&gt;</w:t>
      </w:r>
    </w:p>
    <w:p w14:paraId="0A7A1F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&lt;!-- 左侧：操作 --&gt;</w:t>
      </w:r>
    </w:p>
    <w:p w14:paraId="6CBAE5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&lt;div class="space-y-6"&gt;</w:t>
      </w:r>
    </w:p>
    <w:p w14:paraId="3AD0FF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&lt;!-- Mint --&gt;</w:t>
      </w:r>
    </w:p>
    <w:p w14:paraId="49F755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&lt;div class="bg-white rounded-2xl shadow p-5"&gt;</w:t>
      </w:r>
    </w:p>
    <w:p w14:paraId="1800DA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&lt;h2 class="text-lg font-semibold mb-4"&gt;Mint（铸造）&lt;/h2&gt;</w:t>
      </w:r>
    </w:p>
    <w:p w14:paraId="1187FE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&lt;div class="grid gap-3"&gt;</w:t>
      </w:r>
    </w:p>
    <w:p w14:paraId="292C38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410F4E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mb-1"&gt;接收地址（40位 hex）&lt;/label&gt;</w:t>
      </w:r>
    </w:p>
    <w:p w14:paraId="2A38F7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id="mintTo" class="w-full rounded-lg border px-3 py-2" placeholder="6dd5....1770"&gt;</w:t>
      </w:r>
    </w:p>
    <w:p w14:paraId="705D26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710E26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class="grid grid-cols-3 gap-3"&gt;</w:t>
      </w:r>
    </w:p>
    <w:p w14:paraId="06FE8F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class="col-span-2"&gt;</w:t>
      </w:r>
    </w:p>
    <w:p w14:paraId="0169AF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&lt;label class="block text-sm mb-1"&gt;Token ID（字符串）&lt;/label&gt;</w:t>
      </w:r>
    </w:p>
    <w:p w14:paraId="3469C4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&lt;input id="mintTokenId" class="w-full rounded-lg border px-3 py-2" placeholder="如 1755199999"&gt;</w:t>
      </w:r>
    </w:p>
    <w:p w14:paraId="57C1B4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367BDC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class="flex items-end"&gt;</w:t>
      </w:r>
    </w:p>
    <w:p w14:paraId="21C74A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&lt;button id="btnGenTid" class="w-full rounded-lg border px-3 py-2"&gt;用时间戳&lt;/button&gt;</w:t>
      </w:r>
    </w:p>
    <w:p w14:paraId="5D386E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6E3FA1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34CECF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0B09A7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mb-1"&gt;分类名（categoryName）&lt;/label&gt;</w:t>
      </w:r>
    </w:p>
    <w:p w14:paraId="6796FE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id="mintCategory" class="w-full rounded-lg border px-3 py-2" placeholder="如 demo"&gt;</w:t>
      </w:r>
    </w:p>
    <w:p w14:paraId="1A073F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1CAAF5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5B5876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mb-1"&gt;Metadata（明文，可选）&lt;/label&gt;</w:t>
      </w:r>
    </w:p>
    <w:p w14:paraId="07CFB4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id="mintMeta" class="w-full rounded-lg border px-3 py-2" placeholder='如 {"name":"demo-nfa"}'&gt;</w:t>
      </w:r>
    </w:p>
    <w:p w14:paraId="30207A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03DBE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class="flex gap-3"&gt;</w:t>
      </w:r>
    </w:p>
    <w:p w14:paraId="58BD1C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&lt;button id="btnMint" class="rounded-lg px-4 py-2 bg-emerald-600 text-white"&gt;铸造&lt;/button&gt;</w:t>
      </w:r>
    </w:p>
    <w:p w14:paraId="0CCCCD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&lt;button id="btnCreateCate" class="rounded-lg px-4 py-2 bg-sky-600 text-white"&gt;创建/设置分类&lt;/button&gt;</w:t>
      </w:r>
    </w:p>
    <w:p w14:paraId="66BF50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636612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 class="text-xs text-slate-500"&gt;提示：Mint 需要合约内的管理员权限（由 sdk_config.yml 的调用者地址决定）。&lt;/p&gt;</w:t>
      </w:r>
    </w:p>
    <w:p w14:paraId="31002D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&lt;/div&gt;</w:t>
      </w:r>
    </w:p>
    <w:p w14:paraId="6328BF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&lt;/div&gt;</w:t>
      </w:r>
    </w:p>
    <w:p w14:paraId="3058AB7D">
      <w:pPr>
        <w:rPr>
          <w:rFonts w:hint="default"/>
          <w:lang w:val="en-US" w:eastAsia="zh-CN"/>
        </w:rPr>
      </w:pPr>
    </w:p>
    <w:p w14:paraId="1B054A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&lt;!-- TransferFrom --&gt;</w:t>
      </w:r>
    </w:p>
    <w:p w14:paraId="0BB7CF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&lt;div class="bg-white rounded-2xl shadow p-5"&gt;</w:t>
      </w:r>
    </w:p>
    <w:p w14:paraId="36A658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&lt;h2 class="text-lg font-semibold mb-4"&gt;TransferFrom（转移）&lt;/h2&gt;</w:t>
      </w:r>
    </w:p>
    <w:p w14:paraId="228D1D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&lt;div class="grid gap-3"&gt;</w:t>
      </w:r>
    </w:p>
    <w:p w14:paraId="0BC189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282ED7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mb-1"&gt;From（当前持有人 hex 地址）&lt;/label&gt;</w:t>
      </w:r>
    </w:p>
    <w:p w14:paraId="4D484C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id="tfFrom" class="w-full rounded-lg border px-3 py-2" placeholder="6dd5....1770"&gt;</w:t>
      </w:r>
    </w:p>
    <w:p w14:paraId="79A1A6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2ED62F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52B2A7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mb-1"&gt;To（接收人 hex 地址）&lt;/label&gt;</w:t>
      </w:r>
    </w:p>
    <w:p w14:paraId="2B8384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id="tfTo" class="w-full rounded-lg border px-3 py-2" placeholder="40位 hex"&gt;</w:t>
      </w:r>
    </w:p>
    <w:p w14:paraId="0F6AC5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773FFB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27350C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mb-1"&gt;Token ID&lt;/label&gt;</w:t>
      </w:r>
    </w:p>
    <w:p w14:paraId="1D3376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id="tfTokenId" class="w-full rounded-lg border px-3 py-2"&gt;</w:t>
      </w:r>
    </w:p>
    <w:p w14:paraId="1FD3B9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10B9F3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&lt;button id="btnTf" class="rounded-lg px-4 py-2 bg-indigo-600 text-white"&gt;转移&lt;/button&gt;</w:t>
      </w:r>
    </w:p>
    <w:p w14:paraId="1A07D8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 class="text-xs text-slate-500"&gt;提示：调用者必须为持有人或被授权账户；调用者由 sdk_config.yml 决定。&lt;/p&gt;</w:t>
      </w:r>
    </w:p>
    <w:p w14:paraId="019F88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&lt;/div&gt;</w:t>
      </w:r>
    </w:p>
    <w:p w14:paraId="289C25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&lt;/div&gt;</w:t>
      </w:r>
    </w:p>
    <w:p w14:paraId="0AACA07B">
      <w:pPr>
        <w:rPr>
          <w:rFonts w:hint="default"/>
          <w:lang w:val="en-US" w:eastAsia="zh-CN"/>
        </w:rPr>
      </w:pPr>
    </w:p>
    <w:p w14:paraId="078B7E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&lt;!-- Burn --&gt;</w:t>
      </w:r>
    </w:p>
    <w:p w14:paraId="4E7244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&lt;div class="bg-white rounded-2xl shadow p-5"&gt;</w:t>
      </w:r>
    </w:p>
    <w:p w14:paraId="590F56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&lt;h2 class="text-lg font-semibold mb-4"&gt;Burn（销毁）&lt;/h2&gt;</w:t>
      </w:r>
    </w:p>
    <w:p w14:paraId="3961BD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&lt;div class="grid gap-3"&gt;</w:t>
      </w:r>
    </w:p>
    <w:p w14:paraId="796124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&lt;div&gt;</w:t>
      </w:r>
    </w:p>
    <w:p w14:paraId="1B4ACE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&lt;label class="block text-sm mb-1"&gt;Token ID&lt;/label&gt;</w:t>
      </w:r>
    </w:p>
    <w:p w14:paraId="54B512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&lt;input id="burnTokenId" class="w-full rounded-lg border px-3 py-2"&gt;</w:t>
      </w:r>
    </w:p>
    <w:p w14:paraId="29B88A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37B067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&lt;button id="btnBurn" class="rounded-lg px-4 py-2 bg-rose-600 text-white"&gt;销毁&lt;/button&gt;</w:t>
      </w:r>
    </w:p>
    <w:p w14:paraId="48F51C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&lt;/div&gt;</w:t>
      </w:r>
    </w:p>
    <w:p w14:paraId="09ED28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&lt;/div&gt;</w:t>
      </w:r>
    </w:p>
    <w:p w14:paraId="58580E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&lt;/div&gt;</w:t>
      </w:r>
    </w:p>
    <w:p w14:paraId="6623F3EB">
      <w:pPr>
        <w:rPr>
          <w:rFonts w:hint="default"/>
          <w:lang w:val="en-US" w:eastAsia="zh-CN"/>
        </w:rPr>
      </w:pPr>
    </w:p>
    <w:p w14:paraId="15E79C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&lt;!-- 右侧：查询/结果 --&gt;</w:t>
      </w:r>
    </w:p>
    <w:p w14:paraId="0031DC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&lt;div class="space-y-6"&gt;</w:t>
      </w:r>
    </w:p>
    <w:p w14:paraId="068E12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&lt;div class="bg-white rounded-2xl shadow p-5"&gt;</w:t>
      </w:r>
    </w:p>
    <w:p w14:paraId="2BA925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&lt;h2 class="text-lg font-semibold mb-4"&gt;查询&lt;/h2&gt;</w:t>
      </w:r>
    </w:p>
    <w:p w14:paraId="6EF1FA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&lt;div class="grid gap-3"&gt;</w:t>
      </w:r>
    </w:p>
    <w:p w14:paraId="7A9B0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class="grid grid-cols-3 gap-3"&gt;</w:t>
      </w:r>
    </w:p>
    <w:p w14:paraId="569845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class="col-span-2"&gt;</w:t>
      </w:r>
    </w:p>
    <w:p w14:paraId="391B03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&lt;label class="block text-sm mb-1"&gt;Token ID&lt;/label&gt;</w:t>
      </w:r>
    </w:p>
    <w:p w14:paraId="604A3F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&lt;input id="qTokenId" class="w-full rounded-lg border px-3 py-2"&gt;</w:t>
      </w:r>
    </w:p>
    <w:p w14:paraId="17A40F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1E3340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class="flex items-end gap-2"&gt;</w:t>
      </w:r>
    </w:p>
    <w:p w14:paraId="34FD9C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&lt;button id="btnOwner" class="flex-1 rounded-lg px-3 py-2 border"&gt;OwnerOf&lt;/button&gt;</w:t>
      </w:r>
    </w:p>
    <w:p w14:paraId="614832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&lt;button id="btnURI" class="flex-1 rounded-lg px-3 py-2 border"&gt;TokenURI&lt;/button&gt;</w:t>
      </w:r>
    </w:p>
    <w:p w14:paraId="627DDF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44BE0A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309D4576">
      <w:pPr>
        <w:rPr>
          <w:rFonts w:hint="default"/>
          <w:lang w:val="en-US" w:eastAsia="zh-CN"/>
        </w:rPr>
      </w:pPr>
    </w:p>
    <w:p w14:paraId="0B6C47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&lt;div class="grid grid-cols-3 gap-3"&gt;</w:t>
      </w:r>
    </w:p>
    <w:p w14:paraId="53D132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class="col-span-2"&gt;</w:t>
      </w:r>
    </w:p>
    <w:p w14:paraId="4E236F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&lt;label class="block text-sm mb-1"&gt;账户地址（hex）&lt;/label&gt;</w:t>
      </w:r>
    </w:p>
    <w:p w14:paraId="1EFFE1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&lt;input id="qAccount" class="w-full rounded-lg border px-3 py-2"&gt;</w:t>
      </w:r>
    </w:p>
    <w:p w14:paraId="3CADAE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65C8D1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&lt;div class="flex items-end gap-2"&gt;</w:t>
      </w:r>
    </w:p>
    <w:p w14:paraId="0CDDCF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&lt;button id="btnBal" class="flex-1 rounded-lg px-3 py-2 border"&gt;BalanceOf&lt;/button&gt;</w:t>
      </w:r>
    </w:p>
    <w:p w14:paraId="520682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&lt;button id="btnTS" class="flex-1 rounded-lg px-3 py-2 border"&gt;TotalSupply&lt;/button&gt;</w:t>
      </w:r>
    </w:p>
    <w:p w14:paraId="57629C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&lt;/div&gt;</w:t>
      </w:r>
    </w:p>
    <w:p w14:paraId="3C5094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&lt;/div&gt;</w:t>
      </w:r>
    </w:p>
    <w:p w14:paraId="4476A4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&lt;/div&gt;</w:t>
      </w:r>
    </w:p>
    <w:p w14:paraId="349BDA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&lt;/div&gt;</w:t>
      </w:r>
    </w:p>
    <w:p w14:paraId="0CB95430">
      <w:pPr>
        <w:rPr>
          <w:rFonts w:hint="default"/>
          <w:lang w:val="en-US" w:eastAsia="zh-CN"/>
        </w:rPr>
      </w:pPr>
    </w:p>
    <w:p w14:paraId="5635A2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&lt;div class="bg-white rounded-2xl shadow p-5"&gt;</w:t>
      </w:r>
    </w:p>
    <w:p w14:paraId="5161F0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&lt;h2 class="text-lg font-semibold mb-4"&gt;结果&lt;/h2&gt;</w:t>
      </w:r>
    </w:p>
    <w:p w14:paraId="4EC06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&lt;pre id="out" class="bg-slate-900 text-slate-50 rounded-xl p-4 text-sm overflow-auto min-h-[220px]"&gt;&lt;/pre&gt;</w:t>
      </w:r>
    </w:p>
    <w:p w14:paraId="6C88CE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&lt;/div&gt;</w:t>
      </w:r>
    </w:p>
    <w:p w14:paraId="180467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&lt;/div&gt;</w:t>
      </w:r>
    </w:p>
    <w:p w14:paraId="09AA34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&lt;/div&gt;</w:t>
      </w:r>
    </w:p>
    <w:p w14:paraId="17F317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&lt;/div&gt;</w:t>
      </w:r>
    </w:p>
    <w:p w14:paraId="2CB3C359">
      <w:pPr>
        <w:rPr>
          <w:rFonts w:hint="default"/>
          <w:lang w:val="en-US" w:eastAsia="zh-CN"/>
        </w:rPr>
      </w:pPr>
    </w:p>
    <w:p w14:paraId="0641ED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&lt;script&gt;</w:t>
      </w:r>
    </w:p>
    <w:p w14:paraId="002EBC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const out = document.getElementById('out');</w:t>
      </w:r>
    </w:p>
    <w:p w14:paraId="144057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const setOut = (v) =&gt; out.textContent = typeof v === 'string' ? v : JSON.stringify(v, null, 2);</w:t>
      </w:r>
    </w:p>
    <w:p w14:paraId="383A77F2">
      <w:pPr>
        <w:rPr>
          <w:rFonts w:hint="default"/>
          <w:lang w:val="en-US" w:eastAsia="zh-CN"/>
        </w:rPr>
      </w:pPr>
    </w:p>
    <w:p w14:paraId="61F9B1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const post = async (url, data) =&gt; {</w:t>
      </w:r>
    </w:p>
    <w:p w14:paraId="687001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fetch(url, {method:'POST', headers:{'Content-Type':'application/json'}, body:JSON.stringify(data||{})});</w:t>
      </w:r>
    </w:p>
    <w:p w14:paraId="27BE1F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return r.json();</w:t>
      </w:r>
    </w:p>
    <w:p w14:paraId="3CD7C1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8A573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const get  = async (url) =&gt; (await fetch(url)).json();</w:t>
      </w:r>
    </w:p>
    <w:p w14:paraId="44F81390">
      <w:pPr>
        <w:rPr>
          <w:rFonts w:hint="default"/>
          <w:lang w:val="en-US" w:eastAsia="zh-CN"/>
        </w:rPr>
      </w:pPr>
    </w:p>
    <w:p w14:paraId="3040C0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状态</w:t>
      </w:r>
    </w:p>
    <w:p w14:paraId="351D3A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document.getElementById('btnStatus').onclick = async () =&gt; {</w:t>
      </w:r>
    </w:p>
    <w:p w14:paraId="009EE6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get('/api/system/status');</w:t>
      </w:r>
    </w:p>
    <w:p w14:paraId="3BC1B5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04CEC1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5771E743">
      <w:pPr>
        <w:rPr>
          <w:rFonts w:hint="default"/>
          <w:lang w:val="en-US" w:eastAsia="zh-CN"/>
        </w:rPr>
      </w:pPr>
    </w:p>
    <w:p w14:paraId="714A49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生成时间戳 tokenId</w:t>
      </w:r>
    </w:p>
    <w:p w14:paraId="50E431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document.getElementById('btnGenTid').onclick = () =&gt; {</w:t>
      </w:r>
    </w:p>
    <w:p w14:paraId="5F61AF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document.getElementById('mintTokenId').value = Math.floor(Date.now()/1000);</w:t>
      </w:r>
    </w:p>
    <w:p w14:paraId="51F2F5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382DDBD2">
      <w:pPr>
        <w:rPr>
          <w:rFonts w:hint="default"/>
          <w:lang w:val="en-US" w:eastAsia="zh-CN"/>
        </w:rPr>
      </w:pPr>
    </w:p>
    <w:p w14:paraId="2F287D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Mint</w:t>
      </w:r>
    </w:p>
    <w:p w14:paraId="7330B6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document.getElementById('btnMint').onclick = async () =&gt; {</w:t>
      </w:r>
    </w:p>
    <w:p w14:paraId="4EA5E0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 = document.getElementById('mintTo').value.trim();</w:t>
      </w:r>
    </w:p>
    <w:p w14:paraId="413444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tokenId = document.getElementById('mintTokenId').value.trim();</w:t>
      </w:r>
    </w:p>
    <w:p w14:paraId="1A3917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categoryName = document.getElementById('mintCategory').value.trim();</w:t>
      </w:r>
    </w:p>
    <w:p w14:paraId="152460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metaText = document.getElementById('mintMeta').value;</w:t>
      </w:r>
    </w:p>
    <w:p w14:paraId="625845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post('/api/nfa/mint', {to, tokenId, categoryName, metadata_text: metaText});</w:t>
      </w:r>
    </w:p>
    <w:p w14:paraId="492659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67EA56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1492E0EA">
      <w:pPr>
        <w:rPr>
          <w:rFonts w:hint="default"/>
          <w:lang w:val="en-US" w:eastAsia="zh-CN"/>
        </w:rPr>
      </w:pPr>
    </w:p>
    <w:p w14:paraId="329875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创建/设置分类</w:t>
      </w:r>
    </w:p>
    <w:p w14:paraId="1907C4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document.getElementById('btnCreateCate').onclick = async () =&gt; {</w:t>
      </w:r>
    </w:p>
    <w:p w14:paraId="7C8A36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name = document.getElementById('mintCategory').value.trim() || 'demo';</w:t>
      </w:r>
    </w:p>
    <w:p w14:paraId="4237B1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uri = prompt('请输入该分类的 CategoryURI（例如 https://example.org/nfa）', 'https://example.org/nfa');</w:t>
      </w:r>
    </w:p>
    <w:p w14:paraId="1B5E46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if (!uri) return;</w:t>
      </w:r>
    </w:p>
    <w:p w14:paraId="375168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post('/api/nfa/create-or-set-category', {categoryName: name, categoryURI: uri});</w:t>
      </w:r>
    </w:p>
    <w:p w14:paraId="38259A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55760E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495897BE">
      <w:pPr>
        <w:rPr>
          <w:rFonts w:hint="default"/>
          <w:lang w:val="en-US" w:eastAsia="zh-CN"/>
        </w:rPr>
      </w:pPr>
    </w:p>
    <w:p w14:paraId="010D2B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TransferFrom</w:t>
      </w:r>
    </w:p>
    <w:p w14:paraId="07D975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document.getElementById('btnTf').onclick = async () =&gt; {</w:t>
      </w:r>
    </w:p>
    <w:p w14:paraId="2C01E3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from = document.getElementById('tfFrom').value.trim();</w:t>
      </w:r>
    </w:p>
    <w:p w14:paraId="5E6AE5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 = document.getElementById('tfTo').value.trim();</w:t>
      </w:r>
    </w:p>
    <w:p w14:paraId="34122D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tokenId = document.getElementById('tfTokenId').value.trim();</w:t>
      </w:r>
    </w:p>
    <w:p w14:paraId="61280B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post('/api/nfa/transfer-from', {from, to, tokenId});</w:t>
      </w:r>
    </w:p>
    <w:p w14:paraId="62F6B8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1D1799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2B88F8A9">
      <w:pPr>
        <w:rPr>
          <w:rFonts w:hint="default"/>
          <w:lang w:val="en-US" w:eastAsia="zh-CN"/>
        </w:rPr>
      </w:pPr>
    </w:p>
    <w:p w14:paraId="601F83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Burn</w:t>
      </w:r>
    </w:p>
    <w:p w14:paraId="0E527E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document.getElementById('btnBurn').onclick = async () =&gt; {</w:t>
      </w:r>
    </w:p>
    <w:p w14:paraId="7629AD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tokenId = document.getElementById('burnTokenId').value.trim();</w:t>
      </w:r>
    </w:p>
    <w:p w14:paraId="2F4BEB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post('/api/nfa/burn', {tokenId});</w:t>
      </w:r>
    </w:p>
    <w:p w14:paraId="4DF4EC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43DF9B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7381AB4C">
      <w:pPr>
        <w:rPr>
          <w:rFonts w:hint="default"/>
          <w:lang w:val="en-US" w:eastAsia="zh-CN"/>
        </w:rPr>
      </w:pPr>
    </w:p>
    <w:p w14:paraId="2ACFDC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OwnerOf</w:t>
      </w:r>
    </w:p>
    <w:p w14:paraId="7A8FFD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document.getElementById('btnOwner').onclick = async () =&gt; {</w:t>
      </w:r>
    </w:p>
    <w:p w14:paraId="7D6EB9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tokenId = document.getElementById('qTokenId').value.trim();</w:t>
      </w:r>
    </w:p>
    <w:p w14:paraId="728201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post('/api/nfa/owner', {tokenId});</w:t>
      </w:r>
    </w:p>
    <w:p w14:paraId="3A2C56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19C8DE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73F655B6">
      <w:pPr>
        <w:rPr>
          <w:rFonts w:hint="default"/>
          <w:lang w:val="en-US" w:eastAsia="zh-CN"/>
        </w:rPr>
      </w:pPr>
    </w:p>
    <w:p w14:paraId="5F10EC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TokenURI</w:t>
      </w:r>
    </w:p>
    <w:p w14:paraId="254911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document.getElementById('btnURI').onclick = async () =&gt; {</w:t>
      </w:r>
    </w:p>
    <w:p w14:paraId="20F5F5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tokenId = document.getElementById('qTokenId').value.trim();</w:t>
      </w:r>
    </w:p>
    <w:p w14:paraId="3DE3A4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post('/api/nfa/token-uri', {tokenId});</w:t>
      </w:r>
    </w:p>
    <w:p w14:paraId="48123D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2A000C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79484D75">
      <w:pPr>
        <w:rPr>
          <w:rFonts w:hint="default"/>
          <w:lang w:val="en-US" w:eastAsia="zh-CN"/>
        </w:rPr>
      </w:pPr>
    </w:p>
    <w:p w14:paraId="516DBD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BalanceOf</w:t>
      </w:r>
    </w:p>
    <w:p w14:paraId="7D50B5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document.getElementById('btnBal').onclick = async () =&gt; {</w:t>
      </w:r>
    </w:p>
    <w:p w14:paraId="54038B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account = document.getElementById('qAccount').value.trim();</w:t>
      </w:r>
    </w:p>
    <w:p w14:paraId="3C3DFA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post('/api/nfa/balance-of', {account});</w:t>
      </w:r>
    </w:p>
    <w:p w14:paraId="219029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1A941B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1E136FAD">
      <w:pPr>
        <w:rPr>
          <w:rFonts w:hint="default"/>
          <w:lang w:val="en-US" w:eastAsia="zh-CN"/>
        </w:rPr>
      </w:pPr>
    </w:p>
    <w:p w14:paraId="036515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TotalSupply</w:t>
      </w:r>
    </w:p>
    <w:p w14:paraId="33E90D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document.getElementById('btnTS').onclick = async () =&gt; {</w:t>
      </w:r>
    </w:p>
    <w:p w14:paraId="434DA9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const r = await get('/api/nfa/total-supply');</w:t>
      </w:r>
    </w:p>
    <w:p w14:paraId="3A6F10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setOut(r);</w:t>
      </w:r>
    </w:p>
    <w:p w14:paraId="195278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};</w:t>
      </w:r>
    </w:p>
    <w:p w14:paraId="427FEE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&lt;/script&gt;</w:t>
      </w:r>
    </w:p>
    <w:p w14:paraId="5A5AD5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&lt;/body&gt;</w:t>
      </w:r>
    </w:p>
    <w:p w14:paraId="2A909E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&lt;/html&gt;</w:t>
      </w:r>
    </w:p>
    <w:p w14:paraId="052F7232">
      <w:pPr>
        <w:rPr>
          <w:rFonts w:hint="default"/>
          <w:lang w:eastAsia="zh-CN"/>
        </w:rPr>
      </w:pPr>
    </w:p>
    <w:sectPr>
      <w:pgSz w:w="12240" w:h="15840"/>
      <w:pgMar w:top="1440" w:right="1800" w:bottom="1440" w:left="1800" w:header="720" w:footer="720" w:gutter="0"/>
      <w:cols w:space="0" w:num="1"/>
      <w:rtlGutter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</w:pPr>
      <w:r>
        <w:separator/>
      </w:r>
    </w:p>
  </w:footnote>
  <w:footnote w:type="continuationSeparator" w:id="1">
    <w:p>
      <w:pPr>
        <w:spacing w:before="0" w:after="0" w:line="28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95FF6E"/>
    <w:multiLevelType w:val="singleLevel"/>
    <w:tmpl w:val="DF95FF6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FEB8331"/>
    <w:multiLevelType w:val="multilevel"/>
    <w:tmpl w:val="EFEB8331"/>
    <w:lvl w:ilvl="0" w:tentative="0">
      <w:start w:val="1"/>
      <w:numFmt w:val="decimal"/>
      <w:suff w:val="nothing"/>
      <w:lvlText w:val="（%1）"/>
      <w:lvlJc w:val="left"/>
      <w:pPr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F20D33A7"/>
    <w:multiLevelType w:val="singleLevel"/>
    <w:tmpl w:val="F20D33A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AF69949"/>
    <w:multiLevelType w:val="multilevel"/>
    <w:tmpl w:val="FAF69949"/>
    <w:lvl w:ilvl="0" w:tentative="0">
      <w:start w:val="1"/>
      <w:numFmt w:val="decimal"/>
      <w:suff w:val="space"/>
      <w:lvlText w:val="%1."/>
      <w:lvlJc w:val="left"/>
      <w:pPr>
        <w:ind w:left="15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2B0760C8"/>
    <w:multiLevelType w:val="singleLevel"/>
    <w:tmpl w:val="2B0760C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2DCC1FFA"/>
    <w:multiLevelType w:val="singleLevel"/>
    <w:tmpl w:val="2DCC1FFA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3A5B76C5"/>
    <w:multiLevelType w:val="singleLevel"/>
    <w:tmpl w:val="3A5B76C5"/>
    <w:lvl w:ilvl="0" w:tentative="0">
      <w:start w:val="1"/>
      <w:numFmt w:val="decimal"/>
      <w:suff w:val="space"/>
      <w:lvlText w:val="（%1）"/>
      <w:lvlJc w:val="left"/>
    </w:lvl>
  </w:abstractNum>
  <w:abstractNum w:abstractNumId="7">
    <w:nsid w:val="5171BB0A"/>
    <w:multiLevelType w:val="singleLevel"/>
    <w:tmpl w:val="5171BB0A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0"/>
  </w:num>
  <w:num w:numId="5">
    <w:abstractNumId w:val="5"/>
  </w:num>
  <w:num w:numId="6">
    <w:abstractNumId w:val="4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attachedTemplate r:id="rId1"/>
  <w:documentProtection w:enforcement="0"/>
  <w:defaultTabStop w:val="420"/>
  <w:drawingGridHorizontalSpacing w:val="210"/>
  <w:drawingGridVerticalSpacing w:val="194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24D9F"/>
    <w:rsid w:val="028B0FA8"/>
    <w:rsid w:val="057441B0"/>
    <w:rsid w:val="06B84730"/>
    <w:rsid w:val="07011CC2"/>
    <w:rsid w:val="07644792"/>
    <w:rsid w:val="08B41C2D"/>
    <w:rsid w:val="0928131E"/>
    <w:rsid w:val="09284798"/>
    <w:rsid w:val="0B232882"/>
    <w:rsid w:val="0C072280"/>
    <w:rsid w:val="0C4503A5"/>
    <w:rsid w:val="0E9D5BA6"/>
    <w:rsid w:val="0F2B6FD9"/>
    <w:rsid w:val="0F5D5F05"/>
    <w:rsid w:val="10154594"/>
    <w:rsid w:val="104960A3"/>
    <w:rsid w:val="153A4CB8"/>
    <w:rsid w:val="181D494B"/>
    <w:rsid w:val="183C240D"/>
    <w:rsid w:val="19155691"/>
    <w:rsid w:val="198C6C74"/>
    <w:rsid w:val="1AA24D9F"/>
    <w:rsid w:val="1AD64605"/>
    <w:rsid w:val="1C2D08A7"/>
    <w:rsid w:val="1E5F26F4"/>
    <w:rsid w:val="28DA2E89"/>
    <w:rsid w:val="2A4254F9"/>
    <w:rsid w:val="2D1F32F4"/>
    <w:rsid w:val="323B4D81"/>
    <w:rsid w:val="32F769DC"/>
    <w:rsid w:val="33F15289"/>
    <w:rsid w:val="34B70380"/>
    <w:rsid w:val="39873363"/>
    <w:rsid w:val="3AE174A3"/>
    <w:rsid w:val="40AA60E1"/>
    <w:rsid w:val="43446334"/>
    <w:rsid w:val="44A84E71"/>
    <w:rsid w:val="477DCE1E"/>
    <w:rsid w:val="496C16DC"/>
    <w:rsid w:val="4A8A572B"/>
    <w:rsid w:val="4F681759"/>
    <w:rsid w:val="50033668"/>
    <w:rsid w:val="55E92891"/>
    <w:rsid w:val="573E1E21"/>
    <w:rsid w:val="5B487E91"/>
    <w:rsid w:val="5B4E6197"/>
    <w:rsid w:val="5B8816A9"/>
    <w:rsid w:val="5BAC7C4E"/>
    <w:rsid w:val="5CF9550F"/>
    <w:rsid w:val="5E79352B"/>
    <w:rsid w:val="5EFEBDE8"/>
    <w:rsid w:val="5FCD2BAF"/>
    <w:rsid w:val="5FFE63DD"/>
    <w:rsid w:val="60DD6BE1"/>
    <w:rsid w:val="61A46B11"/>
    <w:rsid w:val="627D2033"/>
    <w:rsid w:val="67705E13"/>
    <w:rsid w:val="68CA2609"/>
    <w:rsid w:val="68CC1AED"/>
    <w:rsid w:val="69BB0F42"/>
    <w:rsid w:val="6A637494"/>
    <w:rsid w:val="6A7433A9"/>
    <w:rsid w:val="6B061A8A"/>
    <w:rsid w:val="6BCF62E6"/>
    <w:rsid w:val="6C6C5CA7"/>
    <w:rsid w:val="6CD3A16D"/>
    <w:rsid w:val="6D535020"/>
    <w:rsid w:val="6DCC3677"/>
    <w:rsid w:val="6E5F49A6"/>
    <w:rsid w:val="6FFF37D2"/>
    <w:rsid w:val="70DE2EF1"/>
    <w:rsid w:val="72757DB1"/>
    <w:rsid w:val="733D0183"/>
    <w:rsid w:val="780B56BB"/>
    <w:rsid w:val="7A651692"/>
    <w:rsid w:val="7AAC6D0A"/>
    <w:rsid w:val="7C5F4108"/>
    <w:rsid w:val="7CD50349"/>
    <w:rsid w:val="7ECA26B0"/>
    <w:rsid w:val="7F79C282"/>
    <w:rsid w:val="7F7B6CAE"/>
    <w:rsid w:val="7F8D69DE"/>
    <w:rsid w:val="7FBF6DD0"/>
    <w:rsid w:val="7FCD17FE"/>
    <w:rsid w:val="7FD7E9A0"/>
    <w:rsid w:val="7FE9FBB2"/>
    <w:rsid w:val="8FFFA67E"/>
    <w:rsid w:val="A97F623E"/>
    <w:rsid w:val="AFBF8780"/>
    <w:rsid w:val="B3BBB28E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after="20" w:afterLines="20" w:line="288" w:lineRule="auto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adjustRightInd w:val="0"/>
      <w:snapToGrid w:val="0"/>
      <w:spacing w:beforeLines="0" w:beforeAutospacing="0" w:after="80" w:afterLines="80" w:afterAutospacing="0" w:line="288" w:lineRule="auto"/>
      <w:outlineLvl w:val="0"/>
    </w:pPr>
    <w:rPr>
      <w:b/>
      <w:bCs/>
      <w:kern w:val="44"/>
      <w:sz w:val="36"/>
      <w:szCs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link w:val="4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4"/>
    </w:pPr>
    <w:rPr>
      <w:b/>
      <w:bCs/>
    </w:rPr>
  </w:style>
  <w:style w:type="paragraph" w:styleId="8">
    <w:name w:val="heading 6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5"/>
    </w:pPr>
    <w:rPr>
      <w:rFonts w:asciiTheme="minorAscii" w:hAnsiTheme="minorAscii" w:eastAsiaTheme="minorEastAsia"/>
      <w:b/>
      <w:bCs/>
    </w:rPr>
  </w:style>
  <w:style w:type="paragraph" w:styleId="9">
    <w:name w:val="heading 7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6"/>
    </w:pPr>
    <w:rPr>
      <w:rFonts w:asciiTheme="minorAscii" w:hAnsiTheme="minorAscii" w:eastAsiaTheme="minorEastAsia"/>
      <w:b/>
      <w:bCs/>
    </w:rPr>
  </w:style>
  <w:style w:type="paragraph" w:styleId="10">
    <w:name w:val="heading 8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7"/>
    </w:pPr>
    <w:rPr>
      <w:rFonts w:asciiTheme="minorAscii" w:hAnsiTheme="minorAscii" w:eastAsiaTheme="minorEastAsia"/>
      <w:b/>
      <w:bCs/>
    </w:rPr>
  </w:style>
  <w:style w:type="paragraph" w:styleId="11">
    <w:name w:val="heading 9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8"/>
    </w:pPr>
    <w:rPr>
      <w:rFonts w:asciiTheme="minorAscii" w:hAnsiTheme="minorAscii" w:eastAsiaTheme="minorEastAsia"/>
      <w:b/>
      <w:bCs/>
      <w:sz w:val="24"/>
    </w:rPr>
  </w:style>
  <w:style w:type="character" w:default="1" w:styleId="32">
    <w:name w:val="Default Paragraph Font"/>
    <w:semiHidden/>
    <w:qFormat/>
    <w:uiPriority w:val="0"/>
  </w:style>
  <w:style w:type="table" w:default="1" w:styleId="30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Calibri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0"/>
    <w:pPr>
      <w:spacing w:after="120" w:afterLines="0" w:afterAutospacing="0"/>
    </w:pPr>
  </w:style>
  <w:style w:type="paragraph" w:styleId="12">
    <w:name w:val="caption"/>
    <w:basedOn w:val="1"/>
    <w:next w:val="1"/>
    <w:unhideWhenUsed/>
    <w:qFormat/>
    <w:uiPriority w:val="0"/>
    <w:pPr>
      <w:ind w:firstLine="0" w:firstLineChars="0"/>
    </w:pPr>
    <w:rPr>
      <w:rFonts w:cs="Times New Roman" w:asciiTheme="minorAscii" w:hAnsiTheme="minorAscii" w:eastAsiaTheme="minorEastAsia"/>
      <w:sz w:val="24"/>
    </w:rPr>
  </w:style>
  <w:style w:type="paragraph" w:styleId="13">
    <w:name w:val="annotation text"/>
    <w:basedOn w:val="1"/>
    <w:qFormat/>
    <w:uiPriority w:val="0"/>
    <w:pPr>
      <w:jc w:val="lef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4">
    <w:name w:val="Salutation"/>
    <w:basedOn w:val="1"/>
    <w:next w:val="1"/>
    <w:qFormat/>
    <w:uiPriority w:val="0"/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Date"/>
    <w:basedOn w:val="1"/>
    <w:next w:val="1"/>
    <w:qFormat/>
    <w:uiPriority w:val="0"/>
    <w:pPr>
      <w:ind w:firstLine="0" w:firstLineChars="0"/>
      <w:jc w:val="righ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7">
    <w:name w:val="endnote text"/>
    <w:basedOn w:val="1"/>
    <w:qFormat/>
    <w:uiPriority w:val="0"/>
    <w:pPr>
      <w:jc w:val="lef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8">
    <w:name w:val="Balloon Text"/>
    <w:basedOn w:val="1"/>
    <w:qFormat/>
    <w:uiPriority w:val="0"/>
    <w:rPr>
      <w:sz w:val="18"/>
      <w:szCs w:val="18"/>
    </w:rPr>
  </w:style>
  <w:style w:type="paragraph" w:styleId="19">
    <w:name w:val="footer"/>
    <w:basedOn w:val="1"/>
    <w:qFormat/>
    <w:uiPriority w:val="0"/>
    <w:pPr>
      <w:tabs>
        <w:tab w:val="center" w:pos="4153"/>
        <w:tab w:val="right" w:pos="8306"/>
      </w:tabs>
      <w:ind w:firstLine="0" w:firstLineChars="0"/>
      <w:jc w:val="left"/>
    </w:pPr>
    <w:rPr>
      <w:sz w:val="18"/>
      <w:szCs w:val="18"/>
    </w:rPr>
  </w:style>
  <w:style w:type="paragraph" w:styleId="2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pacing w:line="240" w:lineRule="auto"/>
    </w:pPr>
    <w:rPr>
      <w:sz w:val="18"/>
      <w:szCs w:val="18"/>
    </w:rPr>
  </w:style>
  <w:style w:type="paragraph" w:styleId="21">
    <w:name w:val="Signature"/>
    <w:basedOn w:val="1"/>
    <w:qFormat/>
    <w:uiPriority w:val="0"/>
    <w:pPr>
      <w:ind w:firstLine="0" w:firstLineChars="0"/>
      <w:jc w:val="righ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22">
    <w:name w:val="toc 1"/>
    <w:basedOn w:val="1"/>
    <w:next w:val="1"/>
    <w:qFormat/>
    <w:uiPriority w:val="0"/>
  </w:style>
  <w:style w:type="paragraph" w:styleId="23">
    <w:name w:val="Subtitle"/>
    <w:basedOn w:val="1"/>
    <w:next w:val="7"/>
    <w:qFormat/>
    <w:uiPriority w:val="0"/>
    <w:pPr>
      <w:spacing w:before="240" w:beforeLines="0" w:beforeAutospacing="0" w:after="60" w:afterLines="0" w:afterAutospacing="0" w:line="312" w:lineRule="auto"/>
      <w:jc w:val="center"/>
      <w:outlineLvl w:val="1"/>
    </w:pPr>
    <w:rPr>
      <w:rFonts w:asciiTheme="majorAscii" w:hAnsiTheme="majorAscii" w:eastAsiaTheme="majorEastAsia"/>
      <w:b/>
      <w:kern w:val="28"/>
      <w:sz w:val="32"/>
      <w:szCs w:val="32"/>
    </w:rPr>
  </w:style>
  <w:style w:type="paragraph" w:styleId="24">
    <w:name w:val="footnote text"/>
    <w:basedOn w:val="1"/>
    <w:qFormat/>
    <w:uiPriority w:val="0"/>
    <w:pPr>
      <w:jc w:val="left"/>
    </w:pPr>
    <w:rPr>
      <w:rFonts w:asciiTheme="minorAscii" w:hAnsiTheme="minorAscii" w:eastAsiaTheme="minorEastAsia"/>
      <w:sz w:val="24"/>
      <w:szCs w:val="24"/>
    </w:rPr>
  </w:style>
  <w:style w:type="paragraph" w:styleId="25">
    <w:name w:val="toc 2"/>
    <w:basedOn w:val="1"/>
    <w:next w:val="1"/>
    <w:qFormat/>
    <w:uiPriority w:val="0"/>
    <w:pPr>
      <w:ind w:left="420" w:leftChars="200"/>
    </w:pPr>
  </w:style>
  <w:style w:type="paragraph" w:styleId="26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27">
    <w:name w:val="Normal (Web)"/>
    <w:basedOn w:val="1"/>
    <w:qFormat/>
    <w:uiPriority w:val="0"/>
    <w:rPr>
      <w:sz w:val="24"/>
    </w:rPr>
  </w:style>
  <w:style w:type="paragraph" w:styleId="28">
    <w:name w:val="Title"/>
    <w:basedOn w:val="1"/>
    <w:qFormat/>
    <w:uiPriority w:val="0"/>
    <w:pPr>
      <w:adjustRightInd w:val="0"/>
      <w:snapToGrid w:val="0"/>
      <w:spacing w:beforeLines="0" w:beforeAutospacing="0" w:after="100" w:afterLines="100" w:afterAutospacing="0"/>
      <w:jc w:val="center"/>
      <w:outlineLvl w:val="0"/>
    </w:pPr>
    <w:rPr>
      <w:rFonts w:asciiTheme="majorAscii" w:hAnsiTheme="majorAscii" w:eastAsiaTheme="majorEastAsia"/>
      <w:b/>
      <w:bCs/>
      <w:sz w:val="44"/>
      <w:szCs w:val="44"/>
    </w:rPr>
  </w:style>
  <w:style w:type="paragraph" w:styleId="29">
    <w:name w:val="annotation subject"/>
    <w:basedOn w:val="13"/>
    <w:next w:val="13"/>
    <w:qFormat/>
    <w:uiPriority w:val="0"/>
    <w:rPr>
      <w:b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table" w:styleId="31">
    <w:name w:val="Table Grid"/>
    <w:basedOn w:val="30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3">
    <w:name w:val="Strong"/>
    <w:basedOn w:val="32"/>
    <w:qFormat/>
    <w:uiPriority w:val="0"/>
    <w:rPr>
      <w:rFonts w:asciiTheme="minorAscii" w:hAnsiTheme="minorAscii" w:eastAsiaTheme="minorEastAsia"/>
      <w:b/>
    </w:rPr>
  </w:style>
  <w:style w:type="character" w:styleId="34">
    <w:name w:val="endnote reference"/>
    <w:basedOn w:val="32"/>
    <w:qFormat/>
    <w:uiPriority w:val="0"/>
    <w:rPr>
      <w:rFonts w:asciiTheme="minorAscii" w:hAnsiTheme="minorAscii" w:eastAsiaTheme="minorEastAsia"/>
      <w:color w:val="262626" w:themeColor="text1" w:themeTint="D9"/>
      <w:vertAlign w:val="superscript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5">
    <w:name w:val="page number"/>
    <w:qFormat/>
    <w:uiPriority w:val="0"/>
    <w:rPr>
      <w:rFonts w:cs="Times New Roman" w:asciiTheme="minorAscii" w:hAnsiTheme="minorAscii" w:eastAsiaTheme="minorEastAsia"/>
      <w:color w:val="262626" w:themeColor="text1" w:themeTint="D9"/>
      <w:spacing w:val="-6"/>
      <w:kern w:val="2"/>
      <w:sz w:val="28"/>
      <w:szCs w:val="28"/>
      <w:lang w:val="en-US" w:eastAsia="zh-CN" w:bidi="ar-SA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6">
    <w:name w:val="FollowedHyperlink"/>
    <w:basedOn w:val="32"/>
    <w:qFormat/>
    <w:uiPriority w:val="0"/>
    <w:rPr>
      <w:rFonts w:cs="Times New Roman" w:asciiTheme="minorAscii" w:hAnsiTheme="minorAscii" w:eastAsiaTheme="minorEastAsia"/>
      <w:color w:val="800080"/>
      <w:spacing w:val="-6"/>
      <w:kern w:val="2"/>
      <w:sz w:val="24"/>
      <w:szCs w:val="24"/>
      <w:u w:val="single"/>
      <w:lang w:val="en-US" w:eastAsia="zh-CN" w:bidi="ar-SA"/>
    </w:rPr>
  </w:style>
  <w:style w:type="character" w:styleId="37">
    <w:name w:val="Emphasis"/>
    <w:basedOn w:val="32"/>
    <w:qFormat/>
    <w:uiPriority w:val="0"/>
    <w:rPr>
      <w:i/>
    </w:rPr>
  </w:style>
  <w:style w:type="character" w:styleId="38">
    <w:name w:val="Hyperlink"/>
    <w:basedOn w:val="32"/>
    <w:qFormat/>
    <w:uiPriority w:val="0"/>
    <w:rPr>
      <w:rFonts w:cs="Times New Roman" w:asciiTheme="minorAscii" w:hAnsiTheme="minorAscii" w:eastAsiaTheme="minorEastAsia"/>
      <w:caps/>
      <w:color w:val="0000FF"/>
      <w:spacing w:val="-6"/>
      <w:kern w:val="2"/>
      <w:sz w:val="24"/>
      <w:szCs w:val="24"/>
      <w:u w:val="single"/>
      <w:lang w:val="en-US" w:eastAsia="zh-CN" w:bidi="ar-SA"/>
    </w:rPr>
  </w:style>
  <w:style w:type="character" w:styleId="39">
    <w:name w:val="annotation reference"/>
    <w:basedOn w:val="32"/>
    <w:qFormat/>
    <w:uiPriority w:val="0"/>
    <w:rPr>
      <w:rFonts w:asciiTheme="minorAscii" w:hAnsiTheme="minorAscii" w:eastAsiaTheme="minorEastAsia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40">
    <w:name w:val="footnote reference"/>
    <w:basedOn w:val="32"/>
    <w:qFormat/>
    <w:uiPriority w:val="0"/>
    <w:rPr>
      <w:rFonts w:asciiTheme="minorAscii" w:hAnsiTheme="minorAscii" w:eastAsiaTheme="minorEastAsia"/>
      <w:color w:val="262626" w:themeColor="text1" w:themeTint="D9"/>
      <w:vertAlign w:val="superscript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1">
    <w:name w:val="标题 4 Char"/>
    <w:link w:val="5"/>
    <w:qFormat/>
    <w:uiPriority w:val="0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3616</Words>
  <Characters>8811</Characters>
  <Lines>0</Lines>
  <Paragraphs>0</Paragraphs>
  <TotalTime>233</TotalTime>
  <ScaleCrop>false</ScaleCrop>
  <LinksUpToDate>false</LinksUpToDate>
  <CharactersWithSpaces>9333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b1265</dc:creator>
  <cp:lastModifiedBy>@~@</cp:lastModifiedBy>
  <dcterms:modified xsi:type="dcterms:W3CDTF">2025-09-14T15:49:33Z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EC94319DF52E56E03A07A268064069AD_43</vt:lpwstr>
  </property>
  <property fmtid="{D5CDD505-2E9C-101B-9397-08002B2CF9AE}" pid="6" name="KSOTemplateDocerSaveRecord">
    <vt:lpwstr>eyJoZGlkIjoiNmM5YWIyNjU5NTU3NDEwMjJhNzAxZWRiOWM3YTRiMGMiLCJ1c2VySWQiOiIzOTQ2NTg3MjUifQ==</vt:lpwstr>
  </property>
</Properties>
</file>